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2"/>
        <w:gridCol w:w="160"/>
        <w:gridCol w:w="318"/>
        <w:gridCol w:w="4320"/>
      </w:tblGrid>
      <w:tr w:rsidR="00D3637D" w:rsidRPr="00196C97" w:rsidTr="000D7664">
        <w:trPr>
          <w:trHeight w:val="972"/>
        </w:trPr>
        <w:tc>
          <w:tcPr>
            <w:tcW w:w="4802" w:type="dxa"/>
          </w:tcPr>
          <w:p w:rsidR="00D3637D" w:rsidRPr="00196C97" w:rsidRDefault="00B4178F" w:rsidP="000D76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196C97">
              <w:rPr>
                <w:rFonts w:ascii="Arial" w:hAnsi="Arial" w:cs="Arial"/>
                <w:noProof/>
                <w:color w:val="000000"/>
                <w:sz w:val="20"/>
                <w:szCs w:val="20"/>
                <w:lang w:val="el-GR" w:eastAsia="el-GR"/>
              </w:rPr>
              <w:drawing>
                <wp:inline distT="0" distB="0" distL="0" distR="0" wp14:anchorId="202843B8" wp14:editId="43BAB78B">
                  <wp:extent cx="577850" cy="603885"/>
                  <wp:effectExtent l="19050" t="0" r="0" b="0"/>
                  <wp:docPr id="1" name="Picture 1" descr="http://www.cyprus.gov.cy/portal/portal.nsf/0/64b48afa606d5553c22570360021f4a4/Text/8.30D2?OpenElement&amp;FieldElemFormat=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yprus.gov.cy/portal/portal.nsf/0/64b48afa606d5553c22570360021f4a4/Text/8.30D2?OpenElement&amp;FieldElemFormat=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603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" w:type="dxa"/>
          </w:tcPr>
          <w:p w:rsidR="00D3637D" w:rsidRPr="00196C97" w:rsidRDefault="00D3637D" w:rsidP="000D76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:rsidR="00D3637D" w:rsidRPr="00196C97" w:rsidRDefault="00D3637D" w:rsidP="000D7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D3637D" w:rsidRPr="00196C97" w:rsidRDefault="00B4178F" w:rsidP="000D766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96C97">
              <w:rPr>
                <w:rFonts w:ascii="Arial" w:hAnsi="Arial" w:cs="Arial"/>
                <w:noProof/>
                <w:sz w:val="20"/>
                <w:szCs w:val="20"/>
                <w:lang w:val="el-GR" w:eastAsia="el-GR"/>
              </w:rPr>
              <w:drawing>
                <wp:inline distT="0" distB="0" distL="0" distR="0" wp14:anchorId="6D203732" wp14:editId="07F261FE">
                  <wp:extent cx="2363470" cy="724535"/>
                  <wp:effectExtent l="19050" t="0" r="0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3470" cy="724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637D" w:rsidRPr="005B658C" w:rsidTr="000D7664">
        <w:tc>
          <w:tcPr>
            <w:tcW w:w="4802" w:type="dxa"/>
            <w:vAlign w:val="center"/>
          </w:tcPr>
          <w:p w:rsidR="00D3637D" w:rsidRPr="00196C97" w:rsidRDefault="00D3637D" w:rsidP="000D766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196C97">
              <w:rPr>
                <w:rFonts w:ascii="Arial" w:hAnsi="Arial" w:cs="Arial"/>
                <w:sz w:val="20"/>
                <w:szCs w:val="20"/>
                <w:lang w:val="el-GR"/>
              </w:rPr>
              <w:t>ΚΥΠΡΙΑΚΗ ΔΗΜΟΚΡΑΤΙΑ</w:t>
            </w:r>
          </w:p>
          <w:p w:rsidR="00D3637D" w:rsidRPr="00196C97" w:rsidRDefault="00D3637D" w:rsidP="000D7664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196C9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ΥΠΟΥΡΓΕΙΟ </w:t>
            </w:r>
          </w:p>
          <w:p w:rsidR="00D3637D" w:rsidRPr="00196C97" w:rsidRDefault="00D3637D" w:rsidP="006C105E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196C9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ΜΕΤΑΦΟΡΩΝ </w:t>
            </w:r>
            <w:r w:rsidR="006C105E" w:rsidRPr="00196C97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</w:t>
            </w:r>
            <w:r w:rsidRPr="00196C97">
              <w:rPr>
                <w:rFonts w:ascii="Arial" w:hAnsi="Arial" w:cs="Arial"/>
                <w:b/>
                <w:sz w:val="20"/>
                <w:szCs w:val="20"/>
                <w:lang w:val="el-GR"/>
              </w:rPr>
              <w:t>ΝΩΝΙΩΝ ΚΑΙ ΕΡΓΩΝ</w:t>
            </w:r>
          </w:p>
        </w:tc>
        <w:tc>
          <w:tcPr>
            <w:tcW w:w="160" w:type="dxa"/>
          </w:tcPr>
          <w:p w:rsidR="00D3637D" w:rsidRPr="00196C97" w:rsidRDefault="00D3637D" w:rsidP="000D7664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18" w:type="dxa"/>
          </w:tcPr>
          <w:p w:rsidR="00D3637D" w:rsidRPr="00196C97" w:rsidRDefault="00D3637D" w:rsidP="000D7664">
            <w:pPr>
              <w:ind w:left="5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320" w:type="dxa"/>
          </w:tcPr>
          <w:p w:rsidR="00D3637D" w:rsidRPr="00196C97" w:rsidRDefault="00D3637D" w:rsidP="000D7664">
            <w:pPr>
              <w:ind w:left="-7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</w:tbl>
    <w:p w:rsidR="00D3637D" w:rsidRPr="00196C97" w:rsidRDefault="00D3637D" w:rsidP="00D3637D">
      <w:pPr>
        <w:rPr>
          <w:rFonts w:ascii="Arial" w:hAnsi="Arial" w:cs="Arial"/>
          <w:sz w:val="20"/>
          <w:szCs w:val="20"/>
          <w:lang w:val="el-GR"/>
        </w:rPr>
      </w:pPr>
    </w:p>
    <w:p w:rsidR="00D3637D" w:rsidRPr="00196C97" w:rsidRDefault="00D3637D" w:rsidP="00D3637D">
      <w:pPr>
        <w:rPr>
          <w:rFonts w:ascii="Arial" w:hAnsi="Arial" w:cs="Arial"/>
          <w:sz w:val="20"/>
          <w:szCs w:val="20"/>
          <w:lang w:val="el-GR"/>
        </w:rPr>
      </w:pPr>
    </w:p>
    <w:p w:rsidR="00DD6080" w:rsidRPr="008C294A" w:rsidRDefault="00DD6080" w:rsidP="00DD6080">
      <w:pPr>
        <w:rPr>
          <w:rFonts w:ascii="Arial" w:eastAsia="Calibri" w:hAnsi="Arial" w:cs="Arial"/>
          <w:sz w:val="22"/>
          <w:szCs w:val="22"/>
          <w:lang w:val="el-GR"/>
        </w:rPr>
      </w:pPr>
      <w:proofErr w:type="spellStart"/>
      <w:r w:rsidRPr="008C294A">
        <w:rPr>
          <w:rFonts w:ascii="Arial" w:eastAsia="Calibri" w:hAnsi="Arial" w:cs="Arial"/>
          <w:sz w:val="22"/>
          <w:szCs w:val="22"/>
          <w:lang w:val="el-GR"/>
        </w:rPr>
        <w:t>Αρ</w:t>
      </w:r>
      <w:proofErr w:type="spellEnd"/>
      <w:r w:rsidRPr="008C294A">
        <w:rPr>
          <w:rFonts w:ascii="Arial" w:eastAsia="Calibri" w:hAnsi="Arial" w:cs="Arial"/>
          <w:sz w:val="22"/>
          <w:szCs w:val="22"/>
          <w:lang w:val="el-GR"/>
        </w:rPr>
        <w:t xml:space="preserve">. </w:t>
      </w:r>
      <w:proofErr w:type="spellStart"/>
      <w:r w:rsidRPr="008C294A">
        <w:rPr>
          <w:rFonts w:ascii="Arial" w:eastAsia="Calibri" w:hAnsi="Arial" w:cs="Arial"/>
          <w:sz w:val="22"/>
          <w:szCs w:val="22"/>
          <w:lang w:val="el-GR"/>
        </w:rPr>
        <w:t>Φακ</w:t>
      </w:r>
      <w:proofErr w:type="spellEnd"/>
      <w:r w:rsidRPr="008C294A">
        <w:rPr>
          <w:rFonts w:ascii="Arial" w:eastAsia="Calibri" w:hAnsi="Arial" w:cs="Arial"/>
          <w:sz w:val="22"/>
          <w:szCs w:val="22"/>
          <w:lang w:val="el-GR"/>
        </w:rPr>
        <w:t>.: 13.25.020.2021.043.Ε.ΗΜΥ</w:t>
      </w:r>
    </w:p>
    <w:p w:rsidR="00F81479" w:rsidRDefault="00DD6080" w:rsidP="00DD6080">
      <w:pPr>
        <w:rPr>
          <w:rFonts w:ascii="Arial" w:eastAsia="Calibri" w:hAnsi="Arial" w:cs="Arial"/>
          <w:sz w:val="22"/>
          <w:szCs w:val="22"/>
          <w:lang w:val="el-GR"/>
        </w:rPr>
      </w:pPr>
      <w:proofErr w:type="spellStart"/>
      <w:r w:rsidRPr="008C294A">
        <w:rPr>
          <w:rFonts w:ascii="Arial" w:eastAsia="Calibri" w:hAnsi="Arial" w:cs="Arial"/>
          <w:sz w:val="22"/>
          <w:szCs w:val="22"/>
          <w:lang w:val="el-GR"/>
        </w:rPr>
        <w:t>Αρ</w:t>
      </w:r>
      <w:proofErr w:type="spellEnd"/>
      <w:r w:rsidRPr="008C294A">
        <w:rPr>
          <w:rFonts w:ascii="Arial" w:eastAsia="Calibri" w:hAnsi="Arial" w:cs="Arial"/>
          <w:sz w:val="22"/>
          <w:szCs w:val="22"/>
          <w:lang w:val="el-GR"/>
        </w:rPr>
        <w:t xml:space="preserve">. </w:t>
      </w:r>
      <w:proofErr w:type="spellStart"/>
      <w:r w:rsidRPr="008C294A">
        <w:rPr>
          <w:rFonts w:ascii="Arial" w:eastAsia="Calibri" w:hAnsi="Arial" w:cs="Arial"/>
          <w:sz w:val="22"/>
          <w:szCs w:val="22"/>
          <w:lang w:val="el-GR"/>
        </w:rPr>
        <w:t>Τηλ</w:t>
      </w:r>
      <w:proofErr w:type="spellEnd"/>
      <w:r w:rsidRPr="008C294A">
        <w:rPr>
          <w:rFonts w:ascii="Arial" w:eastAsia="Calibri" w:hAnsi="Arial" w:cs="Arial"/>
          <w:sz w:val="22"/>
          <w:szCs w:val="22"/>
          <w:lang w:val="el-GR"/>
        </w:rPr>
        <w:t>.: 22800546</w:t>
      </w:r>
      <w:r w:rsidRPr="008C294A">
        <w:rPr>
          <w:rFonts w:ascii="Arial" w:eastAsia="Calibri" w:hAnsi="Arial" w:cs="Arial"/>
          <w:sz w:val="22"/>
          <w:szCs w:val="22"/>
          <w:lang w:val="el-GR"/>
        </w:rPr>
        <w:tab/>
      </w:r>
      <w:r w:rsidRPr="008C294A">
        <w:rPr>
          <w:rFonts w:ascii="Arial" w:eastAsia="Calibri" w:hAnsi="Arial" w:cs="Arial"/>
          <w:sz w:val="22"/>
          <w:szCs w:val="22"/>
          <w:lang w:val="el-GR"/>
        </w:rPr>
        <w:tab/>
      </w:r>
      <w:r w:rsidRPr="008C294A">
        <w:rPr>
          <w:rFonts w:ascii="Arial" w:eastAsia="Calibri" w:hAnsi="Arial" w:cs="Arial"/>
          <w:sz w:val="22"/>
          <w:szCs w:val="22"/>
          <w:lang w:val="el-GR"/>
        </w:rPr>
        <w:tab/>
      </w:r>
      <w:r w:rsidRPr="008C294A">
        <w:rPr>
          <w:rFonts w:ascii="Arial" w:eastAsia="Calibri" w:hAnsi="Arial" w:cs="Arial"/>
          <w:sz w:val="22"/>
          <w:szCs w:val="22"/>
          <w:lang w:val="el-GR"/>
        </w:rPr>
        <w:tab/>
      </w:r>
      <w:r w:rsidRPr="008C294A">
        <w:rPr>
          <w:rFonts w:ascii="Arial" w:eastAsia="Calibri" w:hAnsi="Arial" w:cs="Arial"/>
          <w:sz w:val="22"/>
          <w:szCs w:val="22"/>
          <w:lang w:val="el-GR"/>
        </w:rPr>
        <w:tab/>
      </w:r>
      <w:r w:rsidRPr="008C294A">
        <w:rPr>
          <w:rFonts w:ascii="Arial" w:eastAsia="Calibri" w:hAnsi="Arial" w:cs="Arial"/>
          <w:sz w:val="22"/>
          <w:szCs w:val="22"/>
          <w:lang w:val="el-GR"/>
        </w:rPr>
        <w:tab/>
        <w:t xml:space="preserve">               </w:t>
      </w:r>
    </w:p>
    <w:p w:rsidR="00F81479" w:rsidRDefault="00F81479" w:rsidP="00DD6080">
      <w:pPr>
        <w:rPr>
          <w:rFonts w:ascii="Arial" w:eastAsia="Calibri" w:hAnsi="Arial" w:cs="Arial"/>
          <w:sz w:val="22"/>
          <w:szCs w:val="22"/>
          <w:lang w:val="el-GR"/>
        </w:rPr>
      </w:pPr>
    </w:p>
    <w:p w:rsidR="00F81479" w:rsidRPr="00F81479" w:rsidRDefault="00F81479" w:rsidP="00DD6080">
      <w:pPr>
        <w:rPr>
          <w:rFonts w:ascii="Arial" w:eastAsia="Calibri" w:hAnsi="Arial" w:cs="Arial"/>
          <w:b/>
          <w:sz w:val="22"/>
          <w:szCs w:val="22"/>
          <w:lang w:val="el-GR"/>
        </w:rPr>
      </w:pPr>
    </w:p>
    <w:p w:rsidR="00DD6080" w:rsidRPr="00F81479" w:rsidRDefault="00F81479" w:rsidP="00463FA5">
      <w:pPr>
        <w:jc w:val="right"/>
        <w:rPr>
          <w:rFonts w:ascii="Arial" w:eastAsia="Calibri" w:hAnsi="Arial" w:cs="Arial"/>
          <w:b/>
          <w:sz w:val="22"/>
          <w:szCs w:val="22"/>
          <w:lang w:val="el-GR"/>
        </w:rPr>
      </w:pPr>
      <w:r w:rsidRPr="007D1F92">
        <w:rPr>
          <w:rFonts w:ascii="Arial" w:eastAsia="Calibri" w:hAnsi="Arial" w:cs="Arial"/>
          <w:b/>
          <w:sz w:val="22"/>
          <w:szCs w:val="22"/>
          <w:lang w:val="el-GR"/>
        </w:rPr>
        <w:t xml:space="preserve">    </w:t>
      </w:r>
      <w:r w:rsidR="00463FA5" w:rsidRPr="005B658C">
        <w:rPr>
          <w:rFonts w:ascii="Arial" w:eastAsia="Calibri" w:hAnsi="Arial" w:cs="Arial"/>
          <w:b/>
          <w:sz w:val="22"/>
          <w:szCs w:val="22"/>
          <w:lang w:val="el-GR"/>
        </w:rPr>
        <w:t xml:space="preserve">19 </w:t>
      </w:r>
      <w:r w:rsidR="00D33D45" w:rsidRPr="00F81479">
        <w:rPr>
          <w:rFonts w:ascii="Arial" w:eastAsia="Calibri" w:hAnsi="Arial" w:cs="Arial"/>
          <w:b/>
          <w:sz w:val="22"/>
          <w:szCs w:val="22"/>
          <w:lang w:val="el-GR"/>
        </w:rPr>
        <w:t>Απρίλιου</w:t>
      </w:r>
      <w:r w:rsidR="00AA25C1" w:rsidRPr="00F81479">
        <w:rPr>
          <w:rFonts w:ascii="Arial" w:eastAsia="Calibri" w:hAnsi="Arial" w:cs="Arial"/>
          <w:b/>
          <w:sz w:val="22"/>
          <w:szCs w:val="22"/>
          <w:lang w:val="el-GR"/>
        </w:rPr>
        <w:t xml:space="preserve"> 2022</w:t>
      </w:r>
      <w:r w:rsidR="00DD6080" w:rsidRPr="00F81479">
        <w:rPr>
          <w:rFonts w:ascii="Arial" w:eastAsia="Calibri" w:hAnsi="Arial" w:cs="Arial"/>
          <w:b/>
          <w:sz w:val="22"/>
          <w:szCs w:val="22"/>
          <w:lang w:val="el-GR"/>
        </w:rPr>
        <w:t xml:space="preserve"> </w:t>
      </w:r>
    </w:p>
    <w:p w:rsidR="00D3637D" w:rsidRDefault="00D3637D" w:rsidP="0004732E">
      <w:pPr>
        <w:pStyle w:val="Header"/>
        <w:rPr>
          <w:rFonts w:ascii="Arial" w:hAnsi="Arial" w:cs="Arial"/>
          <w:sz w:val="20"/>
          <w:szCs w:val="20"/>
          <w:lang w:val="el-GR"/>
        </w:rPr>
      </w:pPr>
    </w:p>
    <w:p w:rsidR="00BE519F" w:rsidRPr="00196C97" w:rsidRDefault="00BE519F" w:rsidP="0004732E">
      <w:pPr>
        <w:pStyle w:val="Header"/>
        <w:rPr>
          <w:rFonts w:ascii="Arial" w:hAnsi="Arial" w:cs="Arial"/>
          <w:sz w:val="20"/>
          <w:szCs w:val="20"/>
          <w:lang w:val="el-GR"/>
        </w:rPr>
      </w:pPr>
    </w:p>
    <w:p w:rsidR="0004732E" w:rsidRPr="007772EA" w:rsidRDefault="002A79B7" w:rsidP="0004732E">
      <w:pPr>
        <w:pStyle w:val="Header"/>
        <w:rPr>
          <w:rFonts w:ascii="Arial" w:hAnsi="Arial" w:cs="Arial"/>
          <w:sz w:val="22"/>
          <w:szCs w:val="22"/>
          <w:lang w:val="el-GR"/>
        </w:rPr>
      </w:pPr>
      <w:r w:rsidRPr="007772EA">
        <w:rPr>
          <w:rFonts w:ascii="Arial" w:hAnsi="Arial" w:cs="Arial"/>
          <w:sz w:val="22"/>
          <w:szCs w:val="22"/>
          <w:lang w:val="el-GR"/>
        </w:rPr>
        <w:t xml:space="preserve">Αν. </w:t>
      </w:r>
      <w:r w:rsidR="0004732E" w:rsidRPr="007772EA">
        <w:rPr>
          <w:rFonts w:ascii="Arial" w:hAnsi="Arial" w:cs="Arial"/>
          <w:sz w:val="22"/>
          <w:szCs w:val="22"/>
          <w:lang w:val="el-GR"/>
        </w:rPr>
        <w:t xml:space="preserve">Διευθυντή </w:t>
      </w:r>
    </w:p>
    <w:p w:rsidR="00BE519F" w:rsidRPr="00196C97" w:rsidRDefault="00BE519F" w:rsidP="0004732E">
      <w:pPr>
        <w:pStyle w:val="Header"/>
        <w:rPr>
          <w:rFonts w:ascii="Arial" w:hAnsi="Arial" w:cs="Arial"/>
          <w:sz w:val="20"/>
          <w:szCs w:val="20"/>
          <w:lang w:val="el-GR"/>
        </w:rPr>
      </w:pPr>
    </w:p>
    <w:p w:rsidR="00DD6080" w:rsidRPr="00F76DD0" w:rsidRDefault="00DD6080" w:rsidP="00DD6080">
      <w:pPr>
        <w:jc w:val="center"/>
        <w:rPr>
          <w:rFonts w:ascii="Arial" w:eastAsia="Calibri" w:hAnsi="Arial" w:cs="Arial"/>
          <w:b/>
          <w:sz w:val="22"/>
          <w:szCs w:val="22"/>
          <w:u w:val="single"/>
          <w:lang w:val="el-GR"/>
        </w:rPr>
      </w:pPr>
      <w:r w:rsidRPr="00F76DD0">
        <w:rPr>
          <w:rFonts w:ascii="Arial" w:eastAsia="Calibri" w:hAnsi="Arial" w:cs="Arial"/>
          <w:b/>
          <w:sz w:val="22"/>
          <w:szCs w:val="22"/>
          <w:u w:val="single"/>
          <w:lang w:val="el-GR"/>
        </w:rPr>
        <w:t>ΔΙΑΓΩΝΙΣΜΟΣ ΑΡ.: 13.25.020.2021.043.Ε.ΗΜΥ</w:t>
      </w:r>
    </w:p>
    <w:p w:rsidR="00DD6080" w:rsidRPr="00F76DD0" w:rsidRDefault="00DD6080" w:rsidP="00DD6080">
      <w:pPr>
        <w:jc w:val="center"/>
        <w:rPr>
          <w:rFonts w:ascii="Arial" w:eastAsia="Calibri" w:hAnsi="Arial" w:cs="Arial"/>
          <w:b/>
          <w:sz w:val="22"/>
          <w:szCs w:val="22"/>
          <w:u w:val="single"/>
          <w:lang w:val="el-GR"/>
        </w:rPr>
      </w:pPr>
    </w:p>
    <w:p w:rsidR="00DD6080" w:rsidRPr="00F76DD0" w:rsidRDefault="00DD6080" w:rsidP="00DD6080">
      <w:pPr>
        <w:spacing w:line="276" w:lineRule="auto"/>
        <w:rPr>
          <w:rFonts w:ascii="Arial" w:eastAsia="Calibri" w:hAnsi="Arial" w:cs="Arial"/>
          <w:b/>
          <w:sz w:val="22"/>
          <w:szCs w:val="22"/>
          <w:u w:val="single"/>
          <w:lang w:val="el-GR"/>
        </w:rPr>
      </w:pPr>
      <w:r w:rsidRPr="00F76DD0">
        <w:rPr>
          <w:rFonts w:ascii="Arial" w:eastAsia="Calibri" w:hAnsi="Arial" w:cs="Arial"/>
          <w:b/>
          <w:sz w:val="22"/>
          <w:szCs w:val="22"/>
          <w:u w:val="single"/>
          <w:lang w:val="el-GR"/>
        </w:rPr>
        <w:t>ΠΡΟΜΗΘΕΙΑ, ΕΓΚΑΤΑΣΤΑΣΗ ΚΑΙ ΣΥΝΤΗΡΗΣΗ ΣΥΣΤΗΜΑΤΩΝ ΑΥΤΟΜΑΤΗΣ ΠΥΡΟΣΒΕΣΗΣ ΣΤΙΣ ΑΠΟΘΗΚΕΣ ΑΡΧΕΙΩΝ/ΤΕΚΜΗΡΙΩΝ ΚΑΙ ΔΩΜΑΤΙΑ ΔΙΑΚΟΜΙΣΤΩΝ ΤΩΝ ΔΙΚΑΣΤΗΡΙΩΝ ΛΕΥΚΩΣΙΑΣ, ΕΠΑΡΧΙΑΚΟΥ ΛΕΥΚΩΣΙΑΣ, ΛΑΡΝΑΚΑΣ, ΛΕΜΕΣΟΥ ΚΑΙ ΠΑΦΟΥ</w:t>
      </w:r>
    </w:p>
    <w:p w:rsidR="00AD1611" w:rsidRPr="007772EA" w:rsidRDefault="00AD1611" w:rsidP="00AD1611">
      <w:pPr>
        <w:jc w:val="both"/>
        <w:rPr>
          <w:rFonts w:ascii="Arial" w:hAnsi="Arial" w:cs="Arial"/>
          <w:b/>
          <w:sz w:val="22"/>
          <w:szCs w:val="22"/>
          <w:lang w:val="el-GR"/>
        </w:rPr>
      </w:pPr>
    </w:p>
    <w:p w:rsidR="0004732E" w:rsidRDefault="00247AE2" w:rsidP="0004732E">
      <w:pPr>
        <w:pStyle w:val="BodyText2"/>
        <w:rPr>
          <w:rFonts w:ascii="Arial" w:hAnsi="Arial" w:cs="Arial"/>
          <w:sz w:val="22"/>
          <w:szCs w:val="22"/>
          <w:lang w:val="el-GR"/>
        </w:rPr>
      </w:pPr>
      <w:r w:rsidRPr="007772EA">
        <w:rPr>
          <w:rFonts w:ascii="Arial" w:hAnsi="Arial" w:cs="Arial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8A6053E" wp14:editId="14240FAA">
                <wp:simplePos x="0" y="0"/>
                <wp:positionH relativeFrom="column">
                  <wp:posOffset>-535223</wp:posOffset>
                </wp:positionH>
                <wp:positionV relativeFrom="paragraph">
                  <wp:posOffset>387350</wp:posOffset>
                </wp:positionV>
                <wp:extent cx="474980" cy="0"/>
                <wp:effectExtent l="0" t="0" r="1270" b="0"/>
                <wp:wrapNone/>
                <wp:docPr id="1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522EC" id="Line 3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2.15pt,30.5pt" to="-4.7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"/>
            </w:pict>
          </mc:Fallback>
        </mc:AlternateContent>
      </w:r>
      <w:r w:rsidR="0004732E" w:rsidRPr="007772EA">
        <w:rPr>
          <w:rFonts w:ascii="Arial" w:hAnsi="Arial" w:cs="Arial"/>
          <w:sz w:val="22"/>
          <w:szCs w:val="22"/>
          <w:lang w:val="el-GR"/>
        </w:rPr>
        <w:t xml:space="preserve">Αναφέρομαι στον πιο πάνω διαγωνισμό που δημοσιεύτηκε στην Επίσημη Εφημερίδα της Δημοκρατίας </w:t>
      </w:r>
      <w:r w:rsidR="0004732E" w:rsidRPr="00055B19">
        <w:rPr>
          <w:rFonts w:ascii="Arial" w:hAnsi="Arial" w:cs="Arial"/>
          <w:sz w:val="22"/>
          <w:szCs w:val="22"/>
          <w:lang w:val="el-GR"/>
        </w:rPr>
        <w:t>με αριθμό</w:t>
      </w:r>
      <w:r w:rsidR="00F03B19" w:rsidRPr="00055B19">
        <w:rPr>
          <w:rFonts w:ascii="Arial" w:hAnsi="Arial" w:cs="Arial"/>
          <w:sz w:val="22"/>
          <w:szCs w:val="22"/>
          <w:lang w:val="el-GR"/>
        </w:rPr>
        <w:t xml:space="preserve"> </w:t>
      </w:r>
      <w:r w:rsidR="00055B19" w:rsidRPr="00055B19">
        <w:rPr>
          <w:rFonts w:ascii="Arial" w:hAnsi="Arial" w:cs="Arial"/>
          <w:sz w:val="22"/>
          <w:szCs w:val="22"/>
          <w:lang w:val="el-GR"/>
        </w:rPr>
        <w:t>4991</w:t>
      </w:r>
      <w:r w:rsidR="00C7191D" w:rsidRPr="00055B19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127C7C" w:rsidRPr="00055B19">
        <w:rPr>
          <w:rFonts w:ascii="Arial" w:hAnsi="Arial" w:cs="Arial"/>
          <w:sz w:val="22"/>
          <w:szCs w:val="22"/>
          <w:lang w:val="el-GR"/>
        </w:rPr>
        <w:t>η</w:t>
      </w:r>
      <w:r w:rsidR="0004732E" w:rsidRPr="00055B19">
        <w:rPr>
          <w:rFonts w:ascii="Arial" w:hAnsi="Arial" w:cs="Arial"/>
          <w:sz w:val="22"/>
          <w:szCs w:val="22"/>
          <w:lang w:val="el-GR"/>
        </w:rPr>
        <w:t xml:space="preserve">μερομηνίας </w:t>
      </w:r>
      <w:r w:rsidR="00055B19" w:rsidRPr="00055B19">
        <w:rPr>
          <w:rFonts w:ascii="Arial" w:hAnsi="Arial" w:cs="Arial"/>
          <w:sz w:val="22"/>
          <w:szCs w:val="22"/>
          <w:lang w:val="el-GR"/>
        </w:rPr>
        <w:t>23/07</w:t>
      </w:r>
      <w:r w:rsidR="00C0137A" w:rsidRPr="00055B19">
        <w:rPr>
          <w:rFonts w:ascii="Arial" w:hAnsi="Arial" w:cs="Arial"/>
          <w:sz w:val="22"/>
          <w:szCs w:val="22"/>
          <w:lang w:val="el-GR"/>
        </w:rPr>
        <w:t>/20</w:t>
      </w:r>
      <w:r w:rsidR="00C52DA4" w:rsidRPr="00055B19">
        <w:rPr>
          <w:rFonts w:ascii="Arial" w:hAnsi="Arial" w:cs="Arial"/>
          <w:sz w:val="22"/>
          <w:szCs w:val="22"/>
          <w:lang w:val="el-GR"/>
        </w:rPr>
        <w:t>2</w:t>
      </w:r>
      <w:r w:rsidR="00EC4B10" w:rsidRPr="00055B19">
        <w:rPr>
          <w:rFonts w:ascii="Arial" w:hAnsi="Arial" w:cs="Arial"/>
          <w:sz w:val="22"/>
          <w:szCs w:val="22"/>
          <w:lang w:val="el-GR"/>
        </w:rPr>
        <w:t>1</w:t>
      </w:r>
      <w:r w:rsidR="00DF06DA" w:rsidRPr="00055B19">
        <w:rPr>
          <w:rFonts w:ascii="Arial" w:hAnsi="Arial" w:cs="Arial"/>
          <w:sz w:val="22"/>
          <w:szCs w:val="22"/>
          <w:lang w:val="el-GR"/>
        </w:rPr>
        <w:t xml:space="preserve"> </w:t>
      </w:r>
      <w:r w:rsidR="0004732E" w:rsidRPr="00055B19">
        <w:rPr>
          <w:rFonts w:ascii="Arial" w:hAnsi="Arial" w:cs="Arial"/>
          <w:sz w:val="22"/>
          <w:szCs w:val="22"/>
          <w:lang w:val="el-GR"/>
        </w:rPr>
        <w:t xml:space="preserve">(Γνωστοποίηση </w:t>
      </w:r>
      <w:r w:rsidR="00055B19" w:rsidRPr="00055B19">
        <w:rPr>
          <w:rFonts w:ascii="Arial" w:hAnsi="Arial" w:cs="Arial"/>
          <w:sz w:val="22"/>
          <w:szCs w:val="22"/>
          <w:lang w:val="el-GR"/>
        </w:rPr>
        <w:t>1774</w:t>
      </w:r>
      <w:r w:rsidR="00933E80" w:rsidRPr="00055B19">
        <w:rPr>
          <w:rFonts w:ascii="Arial" w:hAnsi="Arial" w:cs="Arial"/>
          <w:sz w:val="22"/>
          <w:szCs w:val="22"/>
          <w:lang w:val="el-GR"/>
        </w:rPr>
        <w:t>)</w:t>
      </w:r>
      <w:r w:rsidR="0004732E" w:rsidRPr="007772EA">
        <w:rPr>
          <w:rFonts w:ascii="Arial" w:hAnsi="Arial" w:cs="Arial"/>
          <w:sz w:val="22"/>
          <w:szCs w:val="22"/>
          <w:lang w:val="el-GR"/>
        </w:rPr>
        <w:t xml:space="preserve"> και σας διαβιβάζω την</w:t>
      </w:r>
      <w:r w:rsidR="00D27438">
        <w:rPr>
          <w:rFonts w:ascii="Arial" w:hAnsi="Arial" w:cs="Arial"/>
          <w:sz w:val="22"/>
          <w:szCs w:val="22"/>
          <w:lang w:val="el-GR"/>
        </w:rPr>
        <w:t xml:space="preserve"> αναθεωρημένη έ</w:t>
      </w:r>
      <w:r w:rsidR="00D27438" w:rsidRPr="007772EA">
        <w:rPr>
          <w:rFonts w:ascii="Arial" w:hAnsi="Arial" w:cs="Arial"/>
          <w:sz w:val="22"/>
          <w:szCs w:val="22"/>
          <w:lang w:val="el-GR"/>
        </w:rPr>
        <w:t>κθεση</w:t>
      </w:r>
      <w:r w:rsidR="0004732E" w:rsidRPr="007772EA">
        <w:rPr>
          <w:rFonts w:ascii="Arial" w:hAnsi="Arial" w:cs="Arial"/>
          <w:sz w:val="22"/>
          <w:szCs w:val="22"/>
          <w:lang w:val="el-GR"/>
        </w:rPr>
        <w:t xml:space="preserve"> της Επιτροπής Αξιολόγησης.</w:t>
      </w:r>
    </w:p>
    <w:p w:rsidR="005C0D75" w:rsidRDefault="005C0D75" w:rsidP="0004732E">
      <w:pPr>
        <w:pStyle w:val="BodyText2"/>
        <w:rPr>
          <w:rFonts w:ascii="Arial" w:hAnsi="Arial" w:cs="Arial"/>
          <w:sz w:val="22"/>
          <w:szCs w:val="22"/>
          <w:lang w:val="el-GR"/>
        </w:rPr>
      </w:pPr>
    </w:p>
    <w:p w:rsidR="0004732E" w:rsidRPr="007772EA" w:rsidRDefault="0004732E" w:rsidP="0004732E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04732E" w:rsidRPr="007772EA" w:rsidRDefault="0004732E" w:rsidP="0004732E">
      <w:pPr>
        <w:pStyle w:val="BodyText"/>
        <w:tabs>
          <w:tab w:val="center" w:pos="6358"/>
        </w:tabs>
        <w:rPr>
          <w:sz w:val="22"/>
          <w:szCs w:val="22"/>
        </w:rPr>
      </w:pPr>
    </w:p>
    <w:p w:rsidR="00DB145B" w:rsidRPr="007772EA" w:rsidRDefault="00DB145B" w:rsidP="0004732E">
      <w:pPr>
        <w:pStyle w:val="BodyText"/>
        <w:tabs>
          <w:tab w:val="center" w:pos="6358"/>
        </w:tabs>
        <w:rPr>
          <w:sz w:val="22"/>
          <w:szCs w:val="22"/>
        </w:rPr>
      </w:pPr>
    </w:p>
    <w:p w:rsidR="006764DF" w:rsidRPr="007772EA" w:rsidRDefault="00055B19" w:rsidP="006764DF">
      <w:pPr>
        <w:tabs>
          <w:tab w:val="center" w:pos="6358"/>
        </w:tabs>
        <w:spacing w:line="276" w:lineRule="auto"/>
        <w:rPr>
          <w:rFonts w:ascii="Arial" w:hAnsi="Arial" w:cs="Arial"/>
          <w:sz w:val="22"/>
          <w:szCs w:val="22"/>
          <w:lang w:val="el-GR" w:bidi="en-US"/>
        </w:rPr>
      </w:pPr>
      <w:r>
        <w:rPr>
          <w:rFonts w:ascii="Arial" w:hAnsi="Arial" w:cs="Arial"/>
          <w:sz w:val="22"/>
          <w:szCs w:val="22"/>
          <w:lang w:val="el-GR" w:bidi="en-US"/>
        </w:rPr>
        <w:t xml:space="preserve">Λογγίνος Αντωνίου </w:t>
      </w:r>
      <w:r w:rsidR="006764DF" w:rsidRPr="007772EA">
        <w:rPr>
          <w:rFonts w:ascii="Arial" w:hAnsi="Arial" w:cs="Arial"/>
          <w:sz w:val="22"/>
          <w:szCs w:val="22"/>
          <w:lang w:val="el-GR" w:bidi="en-US"/>
        </w:rPr>
        <w:t xml:space="preserve"> </w:t>
      </w:r>
    </w:p>
    <w:p w:rsidR="006764DF" w:rsidRPr="007772EA" w:rsidRDefault="006764DF" w:rsidP="006764DF">
      <w:pPr>
        <w:tabs>
          <w:tab w:val="center" w:pos="6358"/>
        </w:tabs>
        <w:spacing w:line="276" w:lineRule="auto"/>
        <w:rPr>
          <w:rFonts w:ascii="Arial" w:hAnsi="Arial" w:cs="Arial"/>
          <w:sz w:val="22"/>
          <w:szCs w:val="22"/>
          <w:lang w:val="el-GR" w:bidi="en-US"/>
        </w:rPr>
      </w:pPr>
      <w:r w:rsidRPr="007772EA">
        <w:rPr>
          <w:rFonts w:ascii="Arial" w:hAnsi="Arial" w:cs="Arial"/>
          <w:sz w:val="22"/>
          <w:szCs w:val="22"/>
          <w:lang w:val="el-GR" w:bidi="en-US"/>
        </w:rPr>
        <w:t>Συντονιστής Επιτροπής</w:t>
      </w:r>
    </w:p>
    <w:p w:rsidR="006764DF" w:rsidRPr="007772EA" w:rsidRDefault="00247AE2" w:rsidP="006764DF">
      <w:pPr>
        <w:tabs>
          <w:tab w:val="left" w:pos="120"/>
        </w:tabs>
        <w:rPr>
          <w:rFonts w:ascii="Arial" w:eastAsia="Calibri" w:hAnsi="Arial" w:cs="Arial"/>
          <w:b/>
          <w:bCs/>
          <w:sz w:val="22"/>
          <w:szCs w:val="22"/>
          <w:u w:val="single"/>
          <w:lang w:val="el-GR"/>
        </w:rPr>
      </w:pPr>
      <w:r w:rsidRPr="007772EA">
        <w:rPr>
          <w:rFonts w:ascii="Arial" w:eastAsia="Calibri" w:hAnsi="Arial" w:cs="Arial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4679B537" wp14:editId="4629CB42">
                <wp:simplePos x="0" y="0"/>
                <wp:positionH relativeFrom="column">
                  <wp:posOffset>-118745</wp:posOffset>
                </wp:positionH>
                <wp:positionV relativeFrom="paragraph">
                  <wp:posOffset>31114</wp:posOffset>
                </wp:positionV>
                <wp:extent cx="6055995" cy="0"/>
                <wp:effectExtent l="0" t="0" r="1905" b="0"/>
                <wp:wrapNone/>
                <wp:docPr id="1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5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EFA33" id="Line 46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35pt,2.45pt" to="467.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"/>
            </w:pict>
          </mc:Fallback>
        </mc:AlternateContent>
      </w:r>
    </w:p>
    <w:p w:rsidR="006764DF" w:rsidRPr="007772EA" w:rsidRDefault="006764DF" w:rsidP="006764DF">
      <w:pPr>
        <w:tabs>
          <w:tab w:val="center" w:pos="6358"/>
        </w:tabs>
        <w:jc w:val="both"/>
        <w:rPr>
          <w:rFonts w:ascii="Arial" w:eastAsia="Calibri" w:hAnsi="Arial" w:cs="Arial"/>
          <w:sz w:val="22"/>
          <w:szCs w:val="22"/>
          <w:lang w:val="el-GR"/>
        </w:rPr>
      </w:pPr>
      <w:r w:rsidRPr="007772EA">
        <w:rPr>
          <w:rFonts w:ascii="Arial" w:eastAsia="Calibri" w:hAnsi="Arial" w:cs="Arial"/>
          <w:sz w:val="22"/>
          <w:szCs w:val="22"/>
          <w:lang w:val="el-GR"/>
        </w:rPr>
        <w:t>Προς Συντονιστή</w:t>
      </w:r>
    </w:p>
    <w:p w:rsidR="006764DF" w:rsidRPr="007772EA" w:rsidRDefault="006764DF" w:rsidP="006764DF">
      <w:pPr>
        <w:tabs>
          <w:tab w:val="center" w:pos="6358"/>
        </w:tabs>
        <w:jc w:val="both"/>
        <w:rPr>
          <w:rFonts w:ascii="Arial" w:eastAsia="Calibri" w:hAnsi="Arial" w:cs="Arial"/>
          <w:sz w:val="22"/>
          <w:szCs w:val="22"/>
          <w:lang w:val="el-GR"/>
        </w:rPr>
      </w:pPr>
    </w:p>
    <w:p w:rsidR="006764DF" w:rsidRPr="007772EA" w:rsidRDefault="006764DF" w:rsidP="006764DF">
      <w:pPr>
        <w:spacing w:after="120"/>
        <w:jc w:val="both"/>
        <w:rPr>
          <w:rFonts w:ascii="Arial" w:eastAsia="Calibri" w:hAnsi="Arial" w:cs="Arial"/>
          <w:sz w:val="22"/>
          <w:szCs w:val="22"/>
          <w:lang w:val="el-GR"/>
        </w:rPr>
      </w:pPr>
      <w:r w:rsidRPr="007772EA">
        <w:rPr>
          <w:rFonts w:ascii="Arial" w:eastAsia="Calibri" w:hAnsi="Arial" w:cs="Arial"/>
          <w:sz w:val="22"/>
          <w:szCs w:val="22"/>
          <w:lang w:val="el-GR"/>
        </w:rPr>
        <w:t>*1.</w:t>
      </w:r>
      <w:r w:rsidRPr="007772EA">
        <w:rPr>
          <w:rFonts w:ascii="Arial" w:eastAsia="Calibri" w:hAnsi="Arial" w:cs="Arial"/>
          <w:sz w:val="22"/>
          <w:szCs w:val="22"/>
          <w:lang w:val="el-GR"/>
        </w:rPr>
        <w:tab/>
        <w:t>Συμφωνώ με την απόφαση της Επιτροπής Αξιολόγησης και παρακαλώ όπως προχωρήσετε στις ανάλογες ενέργειες που προβλέπονται από τον Περί Σύναψης Συμβάσεων Νόμο και Κανονισμούς.</w:t>
      </w:r>
    </w:p>
    <w:p w:rsidR="006764DF" w:rsidRPr="007772EA" w:rsidRDefault="006764DF" w:rsidP="006764DF">
      <w:pPr>
        <w:tabs>
          <w:tab w:val="center" w:pos="6358"/>
        </w:tabs>
        <w:jc w:val="both"/>
        <w:rPr>
          <w:rFonts w:ascii="Arial" w:eastAsia="Calibri" w:hAnsi="Arial" w:cs="Arial"/>
          <w:sz w:val="22"/>
          <w:szCs w:val="22"/>
          <w:lang w:val="el-GR"/>
        </w:rPr>
      </w:pPr>
    </w:p>
    <w:p w:rsidR="006764DF" w:rsidRPr="007772EA" w:rsidRDefault="006764DF" w:rsidP="006764DF">
      <w:pPr>
        <w:spacing w:after="120"/>
        <w:jc w:val="both"/>
        <w:rPr>
          <w:rFonts w:ascii="Arial" w:eastAsia="Calibri" w:hAnsi="Arial" w:cs="Arial"/>
          <w:sz w:val="22"/>
          <w:szCs w:val="22"/>
          <w:lang w:val="el-GR"/>
        </w:rPr>
      </w:pPr>
      <w:r w:rsidRPr="007772EA">
        <w:rPr>
          <w:rFonts w:ascii="Arial" w:eastAsia="Calibri" w:hAnsi="Arial" w:cs="Arial"/>
          <w:sz w:val="22"/>
          <w:szCs w:val="22"/>
          <w:lang w:val="el-GR"/>
        </w:rPr>
        <w:t>*2.</w:t>
      </w:r>
      <w:r w:rsidRPr="007772EA">
        <w:rPr>
          <w:rFonts w:ascii="Arial" w:eastAsia="Calibri" w:hAnsi="Arial" w:cs="Arial"/>
          <w:sz w:val="22"/>
          <w:szCs w:val="22"/>
          <w:lang w:val="el-GR"/>
        </w:rPr>
        <w:tab/>
        <w:t>Διαφωνώ με την απόφαση της Επιτροπής Αξιολόγησης. Το θέμα θα παραπεμφθεί στο Συμβούλιο Προσφορών του Υπουργείου Συγκοινωνιών και Έργων.</w:t>
      </w:r>
    </w:p>
    <w:p w:rsidR="006764DF" w:rsidRPr="007772EA" w:rsidRDefault="006764DF" w:rsidP="006764DF">
      <w:pPr>
        <w:tabs>
          <w:tab w:val="center" w:pos="6545"/>
        </w:tabs>
        <w:jc w:val="both"/>
        <w:rPr>
          <w:rFonts w:ascii="Arial" w:eastAsia="Calibri" w:hAnsi="Arial" w:cs="Arial"/>
          <w:sz w:val="22"/>
          <w:szCs w:val="22"/>
          <w:lang w:val="el-GR"/>
        </w:rPr>
      </w:pPr>
    </w:p>
    <w:p w:rsidR="00DD6080" w:rsidRPr="007772EA" w:rsidRDefault="00DD6080" w:rsidP="006764DF">
      <w:pPr>
        <w:tabs>
          <w:tab w:val="center" w:pos="6545"/>
        </w:tabs>
        <w:jc w:val="both"/>
        <w:rPr>
          <w:rFonts w:ascii="Arial" w:eastAsia="Calibri" w:hAnsi="Arial" w:cs="Arial"/>
          <w:sz w:val="22"/>
          <w:szCs w:val="22"/>
          <w:lang w:val="el-GR"/>
        </w:rPr>
      </w:pPr>
    </w:p>
    <w:p w:rsidR="006764DF" w:rsidRPr="007772EA" w:rsidRDefault="006764DF" w:rsidP="006764DF">
      <w:pPr>
        <w:tabs>
          <w:tab w:val="center" w:pos="6545"/>
        </w:tabs>
        <w:jc w:val="both"/>
        <w:rPr>
          <w:rFonts w:ascii="Arial" w:eastAsia="Calibri" w:hAnsi="Arial" w:cs="Arial"/>
          <w:sz w:val="22"/>
          <w:szCs w:val="22"/>
          <w:lang w:val="el-GR"/>
        </w:rPr>
      </w:pPr>
    </w:p>
    <w:p w:rsidR="00DD6080" w:rsidRPr="007772EA" w:rsidRDefault="00DD6080" w:rsidP="006764DF">
      <w:pPr>
        <w:tabs>
          <w:tab w:val="center" w:pos="6545"/>
        </w:tabs>
        <w:jc w:val="both"/>
        <w:rPr>
          <w:rFonts w:ascii="Arial" w:eastAsia="Calibri" w:hAnsi="Arial" w:cs="Arial"/>
          <w:sz w:val="22"/>
          <w:szCs w:val="22"/>
          <w:lang w:val="el-GR"/>
        </w:rPr>
      </w:pPr>
    </w:p>
    <w:p w:rsidR="006764DF" w:rsidRPr="007772EA" w:rsidRDefault="006764DF" w:rsidP="006764DF">
      <w:pPr>
        <w:tabs>
          <w:tab w:val="center" w:pos="6545"/>
        </w:tabs>
        <w:ind w:left="374" w:hanging="374"/>
        <w:jc w:val="both"/>
        <w:rPr>
          <w:rFonts w:ascii="Arial" w:eastAsia="Calibri" w:hAnsi="Arial" w:cs="Arial"/>
          <w:sz w:val="22"/>
          <w:szCs w:val="22"/>
          <w:lang w:val="el-GR"/>
        </w:rPr>
      </w:pPr>
    </w:p>
    <w:p w:rsidR="006764DF" w:rsidRPr="007772EA" w:rsidRDefault="006764DF" w:rsidP="006764DF">
      <w:pPr>
        <w:tabs>
          <w:tab w:val="center" w:pos="6545"/>
        </w:tabs>
        <w:rPr>
          <w:rFonts w:ascii="Arial" w:eastAsia="Calibri" w:hAnsi="Arial" w:cs="Arial"/>
          <w:sz w:val="22"/>
          <w:szCs w:val="22"/>
          <w:lang w:val="el-GR"/>
        </w:rPr>
      </w:pPr>
      <w:r w:rsidRPr="007772EA">
        <w:rPr>
          <w:rFonts w:ascii="Arial" w:eastAsia="Calibri" w:hAnsi="Arial" w:cs="Arial"/>
          <w:sz w:val="22"/>
          <w:szCs w:val="22"/>
          <w:lang w:val="el-GR"/>
        </w:rPr>
        <w:t xml:space="preserve"> Μάρκος Μάρκου</w:t>
      </w:r>
    </w:p>
    <w:p w:rsidR="006764DF" w:rsidRPr="007772EA" w:rsidRDefault="006764DF" w:rsidP="006764DF">
      <w:pPr>
        <w:tabs>
          <w:tab w:val="center" w:pos="6545"/>
        </w:tabs>
        <w:ind w:left="374" w:hanging="374"/>
        <w:jc w:val="both"/>
        <w:rPr>
          <w:rFonts w:ascii="Arial" w:eastAsia="Calibri" w:hAnsi="Arial" w:cs="Arial"/>
          <w:sz w:val="22"/>
          <w:szCs w:val="22"/>
          <w:lang w:val="el-GR"/>
        </w:rPr>
      </w:pPr>
      <w:r w:rsidRPr="007772EA">
        <w:rPr>
          <w:rFonts w:ascii="Arial" w:eastAsia="Calibri" w:hAnsi="Arial" w:cs="Arial"/>
          <w:sz w:val="22"/>
          <w:szCs w:val="22"/>
          <w:lang w:val="el-GR"/>
        </w:rPr>
        <w:t xml:space="preserve">  Αν. Διευθυντής</w:t>
      </w:r>
    </w:p>
    <w:p w:rsidR="00DD6080" w:rsidRPr="007772EA" w:rsidRDefault="00DD6080" w:rsidP="006764DF">
      <w:pPr>
        <w:tabs>
          <w:tab w:val="center" w:pos="6545"/>
        </w:tabs>
        <w:ind w:left="374" w:hanging="374"/>
        <w:jc w:val="both"/>
        <w:rPr>
          <w:rFonts w:ascii="Arial" w:eastAsia="Calibri" w:hAnsi="Arial" w:cs="Arial"/>
          <w:sz w:val="22"/>
          <w:szCs w:val="22"/>
          <w:lang w:val="el-GR"/>
        </w:rPr>
      </w:pPr>
    </w:p>
    <w:p w:rsidR="006764DF" w:rsidRPr="007772EA" w:rsidRDefault="006764DF" w:rsidP="006764DF">
      <w:pPr>
        <w:jc w:val="both"/>
        <w:rPr>
          <w:rFonts w:ascii="Arial" w:eastAsia="Calibri" w:hAnsi="Arial" w:cs="Arial"/>
          <w:sz w:val="22"/>
          <w:szCs w:val="22"/>
          <w:lang w:val="el-GR"/>
        </w:rPr>
      </w:pPr>
    </w:p>
    <w:p w:rsidR="006764DF" w:rsidRPr="007772EA" w:rsidRDefault="006764DF" w:rsidP="006764DF">
      <w:pPr>
        <w:jc w:val="both"/>
        <w:rPr>
          <w:rFonts w:ascii="Arial" w:eastAsia="Calibri" w:hAnsi="Arial" w:cs="Arial"/>
          <w:sz w:val="22"/>
          <w:szCs w:val="22"/>
          <w:lang w:val="el-GR"/>
        </w:rPr>
      </w:pPr>
      <w:r w:rsidRPr="007772EA">
        <w:rPr>
          <w:rFonts w:ascii="Arial" w:eastAsia="Calibri" w:hAnsi="Arial" w:cs="Arial"/>
          <w:sz w:val="22"/>
          <w:szCs w:val="22"/>
          <w:lang w:val="el-GR"/>
        </w:rPr>
        <w:t>Ημερομηνία: ______________</w:t>
      </w:r>
    </w:p>
    <w:p w:rsidR="0004732E" w:rsidRPr="007772EA" w:rsidRDefault="0004732E" w:rsidP="0004732E">
      <w:pPr>
        <w:tabs>
          <w:tab w:val="center" w:pos="6545"/>
        </w:tabs>
        <w:jc w:val="both"/>
        <w:rPr>
          <w:rFonts w:ascii="Arial" w:hAnsi="Arial" w:cs="Arial"/>
          <w:sz w:val="22"/>
          <w:szCs w:val="22"/>
          <w:lang w:val="el-GR"/>
        </w:rPr>
      </w:pPr>
    </w:p>
    <w:p w:rsidR="0004732E" w:rsidRPr="007772EA" w:rsidRDefault="0004732E" w:rsidP="0004732E">
      <w:pPr>
        <w:tabs>
          <w:tab w:val="center" w:pos="6545"/>
        </w:tabs>
        <w:ind w:left="374" w:hanging="374"/>
        <w:jc w:val="both"/>
        <w:rPr>
          <w:rFonts w:ascii="Arial" w:hAnsi="Arial" w:cs="Arial"/>
          <w:sz w:val="22"/>
          <w:szCs w:val="22"/>
          <w:lang w:val="el-GR"/>
        </w:rPr>
      </w:pPr>
    </w:p>
    <w:p w:rsidR="00D3637D" w:rsidRPr="007772EA" w:rsidRDefault="00D3637D" w:rsidP="0004732E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04732E" w:rsidRPr="007772EA" w:rsidRDefault="0004732E" w:rsidP="0004732E">
      <w:pPr>
        <w:pStyle w:val="Heading6"/>
        <w:rPr>
          <w:rFonts w:ascii="Arial" w:hAnsi="Arial" w:cs="Arial"/>
          <w:sz w:val="22"/>
          <w:szCs w:val="22"/>
          <w:lang w:val="el-GR"/>
        </w:rPr>
      </w:pPr>
    </w:p>
    <w:p w:rsidR="00914757" w:rsidRPr="007772EA" w:rsidRDefault="00914757" w:rsidP="007D1F92">
      <w:pPr>
        <w:spacing w:before="80" w:after="80"/>
        <w:ind w:left="1440" w:firstLine="720"/>
        <w:rPr>
          <w:rFonts w:ascii="Arial" w:hAnsi="Arial" w:cs="Arial"/>
          <w:b/>
          <w:sz w:val="22"/>
          <w:szCs w:val="22"/>
          <w:lang w:val="el-GR"/>
        </w:rPr>
      </w:pPr>
      <w:r w:rsidRPr="007772EA">
        <w:rPr>
          <w:rFonts w:ascii="Arial" w:hAnsi="Arial" w:cs="Arial"/>
          <w:b/>
          <w:sz w:val="22"/>
          <w:szCs w:val="22"/>
          <w:lang w:val="el-GR"/>
        </w:rPr>
        <w:t>ΥΠΟΥΡΓΕΙΟ ΜΕΤΑΦΟΡΩΝ ΕΠΙΚΟΙΝΩΝΙΩΝ ΚΑΙ ΕΡΓΩΝ</w:t>
      </w:r>
    </w:p>
    <w:p w:rsidR="00914757" w:rsidRPr="007772EA" w:rsidRDefault="00914757" w:rsidP="00914757">
      <w:pPr>
        <w:jc w:val="center"/>
        <w:rPr>
          <w:rFonts w:ascii="Arial" w:hAnsi="Arial" w:cs="Arial"/>
          <w:b/>
          <w:sz w:val="22"/>
          <w:szCs w:val="22"/>
          <w:lang w:val="el-GR"/>
        </w:rPr>
      </w:pPr>
      <w:r w:rsidRPr="007772EA">
        <w:rPr>
          <w:rFonts w:ascii="Arial" w:hAnsi="Arial" w:cs="Arial"/>
          <w:b/>
          <w:sz w:val="22"/>
          <w:szCs w:val="22"/>
          <w:lang w:val="el-GR"/>
        </w:rPr>
        <w:t>ΤΜΗΜΑ ΗΛΕΚΤΡΟΜΗΧΑΝΟΛΟΓΙΚΩΝ ΥΠΗΡΕΣΙΩΝ</w:t>
      </w:r>
    </w:p>
    <w:p w:rsidR="00914757" w:rsidRPr="007772EA" w:rsidRDefault="00914757" w:rsidP="00914757">
      <w:pPr>
        <w:spacing w:before="80" w:after="80"/>
        <w:jc w:val="center"/>
        <w:rPr>
          <w:rFonts w:ascii="Arial" w:hAnsi="Arial" w:cs="Arial"/>
          <w:b/>
          <w:sz w:val="22"/>
          <w:szCs w:val="22"/>
          <w:lang w:val="el-GR"/>
        </w:rPr>
      </w:pPr>
      <w:r w:rsidRPr="007772EA">
        <w:rPr>
          <w:rFonts w:ascii="Arial" w:hAnsi="Arial" w:cs="Arial"/>
          <w:b/>
          <w:sz w:val="22"/>
          <w:szCs w:val="22"/>
          <w:lang w:val="el-GR"/>
        </w:rPr>
        <w:t>ΛΕΥΚΩΣΙΑ</w:t>
      </w:r>
    </w:p>
    <w:p w:rsidR="00914757" w:rsidRPr="00196C97" w:rsidRDefault="00914757" w:rsidP="00914757">
      <w:pPr>
        <w:rPr>
          <w:rFonts w:ascii="Arial" w:hAnsi="Arial" w:cs="Arial"/>
          <w:b/>
          <w:i/>
          <w:caps/>
          <w:kern w:val="28"/>
          <w:sz w:val="20"/>
          <w:szCs w:val="20"/>
          <w:lang w:val="el-GR" w:eastAsia="el-GR"/>
        </w:rPr>
      </w:pPr>
    </w:p>
    <w:p w:rsidR="00914757" w:rsidRPr="00196C97" w:rsidRDefault="00914757" w:rsidP="00914757">
      <w:pPr>
        <w:rPr>
          <w:rFonts w:ascii="Arial" w:hAnsi="Arial" w:cs="Arial"/>
          <w:b/>
          <w:i/>
          <w:caps/>
          <w:kern w:val="28"/>
          <w:sz w:val="20"/>
          <w:szCs w:val="20"/>
          <w:lang w:val="el-GR" w:eastAsia="el-GR"/>
        </w:rPr>
      </w:pPr>
    </w:p>
    <w:p w:rsidR="00914757" w:rsidRPr="00196C97" w:rsidRDefault="00914757" w:rsidP="00914757">
      <w:pPr>
        <w:rPr>
          <w:rFonts w:ascii="Arial" w:hAnsi="Arial" w:cs="Arial"/>
          <w:b/>
          <w:i/>
          <w:caps/>
          <w:kern w:val="28"/>
          <w:sz w:val="20"/>
          <w:szCs w:val="20"/>
          <w:lang w:val="el-GR" w:eastAsia="el-GR"/>
        </w:rPr>
      </w:pPr>
    </w:p>
    <w:p w:rsidR="00914757" w:rsidRPr="00196C97" w:rsidRDefault="00914757" w:rsidP="00914757">
      <w:pPr>
        <w:rPr>
          <w:rFonts w:ascii="Arial" w:hAnsi="Arial" w:cs="Arial"/>
          <w:b/>
          <w:i/>
          <w:caps/>
          <w:kern w:val="28"/>
          <w:sz w:val="20"/>
          <w:szCs w:val="20"/>
          <w:lang w:val="el-GR" w:eastAsia="el-GR"/>
        </w:rPr>
      </w:pPr>
    </w:p>
    <w:p w:rsidR="00914757" w:rsidRPr="007772EA" w:rsidRDefault="00D27438" w:rsidP="00914757">
      <w:pPr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  <w:r>
        <w:rPr>
          <w:rFonts w:ascii="Arial" w:hAnsi="Arial" w:cs="Arial"/>
          <w:b/>
          <w:sz w:val="22"/>
          <w:szCs w:val="22"/>
          <w:u w:val="single"/>
          <w:lang w:val="el-GR"/>
        </w:rPr>
        <w:t xml:space="preserve">Αναθεωρημένη </w:t>
      </w:r>
      <w:r w:rsidR="00914757" w:rsidRPr="007772EA">
        <w:rPr>
          <w:rFonts w:ascii="Arial" w:hAnsi="Arial" w:cs="Arial"/>
          <w:b/>
          <w:sz w:val="22"/>
          <w:szCs w:val="22"/>
          <w:u w:val="single"/>
          <w:lang w:val="el-GR"/>
        </w:rPr>
        <w:t>Έκθεση Αξιολόγησης</w:t>
      </w:r>
    </w:p>
    <w:p w:rsidR="00914757" w:rsidRPr="00196C97" w:rsidRDefault="00914757" w:rsidP="00914757">
      <w:pPr>
        <w:jc w:val="center"/>
        <w:rPr>
          <w:rFonts w:ascii="Arial" w:hAnsi="Arial" w:cs="Arial"/>
          <w:b/>
          <w:sz w:val="20"/>
          <w:szCs w:val="20"/>
          <w:u w:val="single"/>
          <w:lang w:val="el-GR"/>
        </w:rPr>
      </w:pPr>
    </w:p>
    <w:p w:rsidR="00914757" w:rsidRPr="00196C97" w:rsidRDefault="00914757" w:rsidP="00CD041F">
      <w:pPr>
        <w:jc w:val="center"/>
        <w:rPr>
          <w:rFonts w:ascii="Arial" w:hAnsi="Arial" w:cs="Arial"/>
          <w:b/>
          <w:i/>
          <w:sz w:val="20"/>
          <w:szCs w:val="20"/>
          <w:lang w:val="el-GR"/>
        </w:rPr>
      </w:pPr>
    </w:p>
    <w:p w:rsidR="00DD6080" w:rsidRDefault="00DD6080" w:rsidP="00DD6080">
      <w:pPr>
        <w:jc w:val="center"/>
        <w:rPr>
          <w:rFonts w:ascii="Arial" w:eastAsia="Calibri" w:hAnsi="Arial" w:cs="Arial"/>
          <w:b/>
          <w:sz w:val="22"/>
          <w:szCs w:val="22"/>
          <w:u w:val="single"/>
          <w:lang w:val="el-GR"/>
        </w:rPr>
      </w:pPr>
      <w:r w:rsidRPr="00F76DD0">
        <w:rPr>
          <w:rFonts w:ascii="Arial" w:eastAsia="Calibri" w:hAnsi="Arial" w:cs="Arial"/>
          <w:b/>
          <w:sz w:val="22"/>
          <w:szCs w:val="22"/>
          <w:u w:val="single"/>
          <w:lang w:val="el-GR"/>
        </w:rPr>
        <w:t>ΔΙΑΓΩΝΙΣΜΟΣ ΑΡ.: 13.25.020.2021.043.Ε.ΗΜΥ</w:t>
      </w:r>
    </w:p>
    <w:p w:rsidR="00DD6080" w:rsidRPr="00F76DD0" w:rsidRDefault="00DD6080" w:rsidP="00DD6080">
      <w:pPr>
        <w:jc w:val="center"/>
        <w:rPr>
          <w:rFonts w:ascii="Arial" w:eastAsia="Calibri" w:hAnsi="Arial" w:cs="Arial"/>
          <w:b/>
          <w:sz w:val="22"/>
          <w:szCs w:val="22"/>
          <w:u w:val="single"/>
          <w:lang w:val="el-GR"/>
        </w:rPr>
      </w:pPr>
    </w:p>
    <w:p w:rsidR="00DD6080" w:rsidRPr="00F76DD0" w:rsidRDefault="00DD6080" w:rsidP="00DD6080">
      <w:pPr>
        <w:jc w:val="center"/>
        <w:rPr>
          <w:rFonts w:ascii="Arial" w:eastAsia="Calibri" w:hAnsi="Arial" w:cs="Arial"/>
          <w:b/>
          <w:sz w:val="22"/>
          <w:szCs w:val="22"/>
          <w:u w:val="single"/>
          <w:lang w:val="el-GR"/>
        </w:rPr>
      </w:pPr>
    </w:p>
    <w:p w:rsidR="00DD6080" w:rsidRPr="00F76DD0" w:rsidRDefault="00DD6080" w:rsidP="00DD6080">
      <w:pPr>
        <w:spacing w:line="276" w:lineRule="auto"/>
        <w:rPr>
          <w:rFonts w:ascii="Arial" w:eastAsia="Calibri" w:hAnsi="Arial" w:cs="Arial"/>
          <w:b/>
          <w:sz w:val="22"/>
          <w:szCs w:val="22"/>
          <w:u w:val="single"/>
          <w:lang w:val="el-GR"/>
        </w:rPr>
      </w:pPr>
      <w:r w:rsidRPr="00F76DD0">
        <w:rPr>
          <w:rFonts w:ascii="Arial" w:eastAsia="Calibri" w:hAnsi="Arial" w:cs="Arial"/>
          <w:b/>
          <w:sz w:val="22"/>
          <w:szCs w:val="22"/>
          <w:u w:val="single"/>
          <w:lang w:val="el-GR"/>
        </w:rPr>
        <w:t>ΠΡΟΜΗΘΕΙΑ, ΕΓΚΑΤΑΣΤΑΣΗ ΚΑΙ ΣΥΝΤΗΡΗΣΗ ΣΥΣΤΗΜΑΤΩΝ ΑΥΤΟΜΑΤΗΣ ΠΥΡΟΣΒΕΣΗΣ ΣΤΙΣ ΑΠΟΘΗΚΕΣ ΑΡΧΕΙΩΝ/ΤΕΚΜΗΡΙΩΝ ΚΑΙ ΔΩΜΑΤΙΑ ΔΙΑΚΟΜΙΣΤΩΝ ΤΩΝ ΔΙΚΑΣΤΗΡΙΩΝ ΛΕΥΚΩΣΙΑΣ, ΕΠΑΡΧΙΑΚΟΥ ΛΕΥΚΩΣΙΑΣ, ΛΑΡΝΑΚΑΣ, ΛΕΜΕΣΟΥ ΚΑΙ ΠΑΦΟΥ</w:t>
      </w:r>
    </w:p>
    <w:p w:rsidR="00DD6080" w:rsidRPr="004574AD" w:rsidRDefault="00DD6080" w:rsidP="00DD6080">
      <w:pPr>
        <w:rPr>
          <w:rFonts w:ascii="Arial" w:hAnsi="Arial" w:cs="Arial"/>
          <w:sz w:val="22"/>
          <w:szCs w:val="22"/>
          <w:lang w:val="el-GR"/>
        </w:rPr>
      </w:pPr>
    </w:p>
    <w:p w:rsidR="00CE4D94" w:rsidRPr="00196C97" w:rsidRDefault="00CE4D94" w:rsidP="00CE4D94">
      <w:pPr>
        <w:rPr>
          <w:rFonts w:ascii="Arial" w:hAnsi="Arial" w:cs="Arial"/>
          <w:sz w:val="20"/>
          <w:szCs w:val="20"/>
          <w:lang w:val="el-GR"/>
        </w:rPr>
      </w:pPr>
    </w:p>
    <w:p w:rsidR="00CE4D94" w:rsidRPr="00196C97" w:rsidRDefault="00CE4D94" w:rsidP="00CE4D94">
      <w:pPr>
        <w:rPr>
          <w:rFonts w:ascii="Arial" w:hAnsi="Arial" w:cs="Arial"/>
          <w:sz w:val="20"/>
          <w:szCs w:val="20"/>
          <w:lang w:val="el-GR"/>
        </w:rPr>
      </w:pPr>
    </w:p>
    <w:p w:rsidR="00CE4D94" w:rsidRPr="00196C97" w:rsidRDefault="00CE4D94" w:rsidP="00CE4D94">
      <w:pPr>
        <w:rPr>
          <w:rFonts w:ascii="Arial" w:hAnsi="Arial" w:cs="Arial"/>
          <w:sz w:val="20"/>
          <w:szCs w:val="20"/>
          <w:lang w:val="el-GR"/>
        </w:rPr>
      </w:pPr>
    </w:p>
    <w:p w:rsidR="00CE4D94" w:rsidRPr="007B62DB" w:rsidRDefault="00CE4D94" w:rsidP="007B62DB">
      <w:pPr>
        <w:rPr>
          <w:rFonts w:ascii="Arial" w:hAnsi="Arial" w:cs="Arial"/>
          <w:sz w:val="20"/>
          <w:szCs w:val="20"/>
          <w:lang w:val="el-GR"/>
        </w:rPr>
        <w:sectPr w:rsidR="00CE4D94" w:rsidRPr="007B62DB" w:rsidSect="00AE329E">
          <w:footerReference w:type="even" r:id="rId11"/>
          <w:footerReference w:type="first" r:id="rId12"/>
          <w:pgSz w:w="11907" w:h="16840" w:code="9"/>
          <w:pgMar w:top="1152" w:right="1107" w:bottom="850" w:left="1170" w:header="706" w:footer="453" w:gutter="0"/>
          <w:pgNumType w:start="1"/>
          <w:cols w:space="708"/>
          <w:docGrid w:linePitch="96"/>
        </w:sectPr>
      </w:pPr>
    </w:p>
    <w:p w:rsidR="00CE4D94" w:rsidRPr="007772EA" w:rsidRDefault="00B370A6" w:rsidP="007D1F92">
      <w:pPr>
        <w:rPr>
          <w:rFonts w:ascii="Arial" w:hAnsi="Arial" w:cs="Arial"/>
          <w:b/>
          <w:sz w:val="22"/>
          <w:szCs w:val="22"/>
          <w:u w:val="single"/>
          <w:lang w:val="el-GR"/>
        </w:rPr>
      </w:pPr>
      <w:r>
        <w:rPr>
          <w:rFonts w:ascii="Arial" w:hAnsi="Arial" w:cs="Arial"/>
          <w:b/>
          <w:sz w:val="22"/>
          <w:szCs w:val="22"/>
          <w:u w:val="single"/>
          <w:lang w:val="el-GR"/>
        </w:rPr>
        <w:lastRenderedPageBreak/>
        <w:t xml:space="preserve">ΑΝΑΘΕΩΡΗΜΕΝΗ </w:t>
      </w:r>
      <w:r w:rsidR="00CE4D94" w:rsidRPr="007772EA">
        <w:rPr>
          <w:rFonts w:ascii="Arial" w:hAnsi="Arial" w:cs="Arial"/>
          <w:b/>
          <w:sz w:val="22"/>
          <w:szCs w:val="22"/>
          <w:u w:val="single"/>
          <w:lang w:val="el-GR"/>
        </w:rPr>
        <w:t>ΕΚΘΕΣΗ ΕΠΙΤΡΟΠΗΣ ΑΞΙΟΛΟΓΗΣΗΣ</w:t>
      </w:r>
    </w:p>
    <w:p w:rsidR="007C47BB" w:rsidRPr="007772EA" w:rsidRDefault="007C47BB" w:rsidP="00CE4D94">
      <w:pPr>
        <w:ind w:left="180"/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7C47BB" w:rsidRPr="007772EA" w:rsidRDefault="007C47BB" w:rsidP="00CE4D94">
      <w:pPr>
        <w:ind w:left="180"/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CE4D94" w:rsidRPr="007772EA" w:rsidRDefault="00CE4D94" w:rsidP="00CE4D94">
      <w:pPr>
        <w:ind w:hanging="450"/>
        <w:rPr>
          <w:rFonts w:ascii="Arial" w:hAnsi="Arial" w:cs="Arial"/>
          <w:b/>
          <w:sz w:val="22"/>
          <w:szCs w:val="22"/>
          <w:u w:val="single"/>
          <w:lang w:val="el-GR"/>
        </w:rPr>
      </w:pPr>
      <w:r w:rsidRPr="007772EA">
        <w:rPr>
          <w:rFonts w:ascii="Arial" w:hAnsi="Arial" w:cs="Arial"/>
          <w:b/>
          <w:sz w:val="22"/>
          <w:szCs w:val="22"/>
          <w:lang w:val="el-GR"/>
        </w:rPr>
        <w:t>1.</w:t>
      </w:r>
      <w:r w:rsidRPr="007772EA">
        <w:rPr>
          <w:rFonts w:ascii="Arial" w:hAnsi="Arial" w:cs="Arial"/>
          <w:b/>
          <w:sz w:val="22"/>
          <w:szCs w:val="22"/>
          <w:lang w:val="el-GR"/>
        </w:rPr>
        <w:tab/>
      </w:r>
      <w:r w:rsidRPr="007772EA">
        <w:rPr>
          <w:rFonts w:ascii="Arial" w:hAnsi="Arial" w:cs="Arial"/>
          <w:b/>
          <w:sz w:val="22"/>
          <w:szCs w:val="22"/>
          <w:u w:val="single"/>
          <w:lang w:val="el-GR"/>
        </w:rPr>
        <w:t>ΓΕΝΙΚΑ ΣΤΟΙΧΕΙΑ ΔΙΑΓΩΝΙΣΜΟΥ</w:t>
      </w:r>
    </w:p>
    <w:p w:rsidR="007C47BB" w:rsidRPr="007772EA" w:rsidRDefault="007C47BB" w:rsidP="00CE4D94">
      <w:pPr>
        <w:ind w:hanging="450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tbl>
      <w:tblPr>
        <w:tblW w:w="10260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305"/>
        <w:gridCol w:w="1720"/>
        <w:gridCol w:w="1525"/>
        <w:gridCol w:w="2170"/>
      </w:tblGrid>
      <w:tr w:rsidR="00EC4B10" w:rsidRPr="007772EA" w:rsidTr="00FA1AC3">
        <w:trPr>
          <w:trHeight w:val="406"/>
        </w:trPr>
        <w:tc>
          <w:tcPr>
            <w:tcW w:w="540" w:type="dxa"/>
          </w:tcPr>
          <w:p w:rsidR="00FA1AC3" w:rsidRPr="007772EA" w:rsidRDefault="00FA1AC3" w:rsidP="00FA1AC3">
            <w:pPr>
              <w:spacing w:after="120"/>
              <w:ind w:left="-70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772EA">
              <w:rPr>
                <w:rFonts w:ascii="Arial" w:hAnsi="Arial" w:cs="Arial"/>
                <w:sz w:val="22"/>
                <w:szCs w:val="22"/>
                <w:lang w:val="el-GR"/>
              </w:rPr>
              <w:t>1.1</w:t>
            </w:r>
          </w:p>
        </w:tc>
        <w:tc>
          <w:tcPr>
            <w:tcW w:w="4305" w:type="dxa"/>
          </w:tcPr>
          <w:p w:rsidR="00FA1AC3" w:rsidRPr="007772EA" w:rsidRDefault="00FA1AC3" w:rsidP="00FA1AC3">
            <w:pPr>
              <w:spacing w:after="120"/>
              <w:ind w:left="110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772EA">
              <w:rPr>
                <w:rFonts w:ascii="Arial" w:hAnsi="Arial" w:cs="Arial"/>
                <w:sz w:val="22"/>
                <w:szCs w:val="22"/>
                <w:lang w:val="el-GR"/>
              </w:rPr>
              <w:t>Αριθμός Διαγωνισμού</w:t>
            </w:r>
          </w:p>
        </w:tc>
        <w:tc>
          <w:tcPr>
            <w:tcW w:w="5415" w:type="dxa"/>
            <w:gridSpan w:val="3"/>
          </w:tcPr>
          <w:p w:rsidR="00FA1AC3" w:rsidRPr="007772EA" w:rsidRDefault="00DD6080" w:rsidP="00EC4B10">
            <w:pPr>
              <w:spacing w:after="120"/>
              <w:ind w:left="180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772EA">
              <w:rPr>
                <w:rFonts w:ascii="Arial" w:hAnsi="Arial" w:cs="Arial"/>
                <w:sz w:val="22"/>
                <w:szCs w:val="22"/>
                <w:lang w:val="el-GR"/>
              </w:rPr>
              <w:t>13.25.020.2021.043.Ε.ΗΜΥ</w:t>
            </w:r>
          </w:p>
        </w:tc>
      </w:tr>
      <w:tr w:rsidR="00EC4B10" w:rsidRPr="005B658C" w:rsidTr="00FA1AC3">
        <w:trPr>
          <w:trHeight w:val="827"/>
        </w:trPr>
        <w:tc>
          <w:tcPr>
            <w:tcW w:w="540" w:type="dxa"/>
          </w:tcPr>
          <w:p w:rsidR="00FA1AC3" w:rsidRPr="007772EA" w:rsidRDefault="00FA1AC3" w:rsidP="00FA1AC3">
            <w:pPr>
              <w:spacing w:after="120"/>
              <w:ind w:left="-70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772EA">
              <w:rPr>
                <w:rFonts w:ascii="Arial" w:hAnsi="Arial" w:cs="Arial"/>
                <w:sz w:val="22"/>
                <w:szCs w:val="22"/>
                <w:lang w:val="el-GR"/>
              </w:rPr>
              <w:t>1.2</w:t>
            </w:r>
          </w:p>
        </w:tc>
        <w:tc>
          <w:tcPr>
            <w:tcW w:w="4305" w:type="dxa"/>
          </w:tcPr>
          <w:p w:rsidR="00FA1AC3" w:rsidRPr="007772EA" w:rsidRDefault="00FA1AC3" w:rsidP="00FA1AC3">
            <w:pPr>
              <w:spacing w:after="120"/>
              <w:ind w:left="110"/>
              <w:rPr>
                <w:rFonts w:ascii="Arial" w:hAnsi="Arial" w:cs="Arial"/>
                <w:sz w:val="22"/>
                <w:szCs w:val="22"/>
              </w:rPr>
            </w:pPr>
            <w:r w:rsidRPr="007772EA">
              <w:rPr>
                <w:rFonts w:ascii="Arial" w:hAnsi="Arial" w:cs="Arial"/>
                <w:sz w:val="22"/>
                <w:szCs w:val="22"/>
                <w:lang w:val="el-GR"/>
              </w:rPr>
              <w:t>Τίτλος Διαγωνισμού</w:t>
            </w:r>
          </w:p>
        </w:tc>
        <w:tc>
          <w:tcPr>
            <w:tcW w:w="5415" w:type="dxa"/>
            <w:gridSpan w:val="3"/>
          </w:tcPr>
          <w:p w:rsidR="00FA1AC3" w:rsidRPr="007772EA" w:rsidRDefault="00DD6080" w:rsidP="00DD6080">
            <w:pPr>
              <w:ind w:left="181"/>
              <w:jc w:val="both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7772EA">
              <w:rPr>
                <w:rFonts w:ascii="Arial" w:hAnsi="Arial" w:cs="Arial"/>
                <w:sz w:val="22"/>
                <w:szCs w:val="22"/>
                <w:lang w:val="el-GR"/>
              </w:rPr>
              <w:t xml:space="preserve">Προμήθεια, εγκατάσταση και συντήρηση συστημάτων Αυτόματης Πυρόσβεσης στις αποθήκες αρχείων/τεκμήριων και δωμάτια διακομιστών των δικαστηρίων Λευκωσίας, Επαρχιακού Λευκωσίας, Λάρνακας, Λεμεσού και Πάφου </w:t>
            </w:r>
          </w:p>
        </w:tc>
      </w:tr>
      <w:tr w:rsidR="00EC4B10" w:rsidRPr="007772EA" w:rsidTr="00FA1AC3">
        <w:trPr>
          <w:trHeight w:val="440"/>
        </w:trPr>
        <w:tc>
          <w:tcPr>
            <w:tcW w:w="540" w:type="dxa"/>
          </w:tcPr>
          <w:p w:rsidR="00FA1AC3" w:rsidRPr="007772EA" w:rsidRDefault="00FA1AC3" w:rsidP="00FA1AC3">
            <w:pPr>
              <w:spacing w:after="120"/>
              <w:ind w:left="-70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772EA">
              <w:rPr>
                <w:rFonts w:ascii="Arial" w:hAnsi="Arial" w:cs="Arial"/>
                <w:sz w:val="22"/>
                <w:szCs w:val="22"/>
                <w:lang w:val="el-GR"/>
              </w:rPr>
              <w:t>1.3</w:t>
            </w:r>
          </w:p>
        </w:tc>
        <w:tc>
          <w:tcPr>
            <w:tcW w:w="4305" w:type="dxa"/>
          </w:tcPr>
          <w:p w:rsidR="00FA1AC3" w:rsidRPr="007772EA" w:rsidRDefault="00FA1AC3" w:rsidP="00FA1AC3">
            <w:pPr>
              <w:spacing w:after="120"/>
              <w:ind w:left="110"/>
              <w:rPr>
                <w:rFonts w:ascii="Arial" w:hAnsi="Arial" w:cs="Arial"/>
                <w:sz w:val="22"/>
                <w:szCs w:val="22"/>
                <w:lang w:val="el-GR"/>
              </w:rPr>
            </w:pPr>
            <w:proofErr w:type="spellStart"/>
            <w:r w:rsidRPr="007772EA">
              <w:rPr>
                <w:rFonts w:ascii="Arial" w:hAnsi="Arial" w:cs="Arial"/>
                <w:sz w:val="22"/>
                <w:szCs w:val="22"/>
                <w:lang w:val="el-GR"/>
              </w:rPr>
              <w:t>Αρ</w:t>
            </w:r>
            <w:proofErr w:type="spellEnd"/>
            <w:r w:rsidRPr="007772EA">
              <w:rPr>
                <w:rFonts w:ascii="Arial" w:hAnsi="Arial" w:cs="Arial"/>
                <w:sz w:val="22"/>
                <w:szCs w:val="22"/>
                <w:lang w:val="el-GR"/>
              </w:rPr>
              <w:t xml:space="preserve">. Προκήρυξης/ Γνωστοποίησης/ </w:t>
            </w:r>
            <w:proofErr w:type="spellStart"/>
            <w:r w:rsidRPr="007772EA">
              <w:rPr>
                <w:rFonts w:ascii="Arial" w:hAnsi="Arial" w:cs="Arial"/>
                <w:sz w:val="22"/>
                <w:szCs w:val="22"/>
                <w:lang w:val="el-GR"/>
              </w:rPr>
              <w:t>Ημερ</w:t>
            </w:r>
            <w:proofErr w:type="spellEnd"/>
            <w:r w:rsidRPr="007772EA">
              <w:rPr>
                <w:rFonts w:ascii="Arial" w:hAnsi="Arial" w:cs="Arial"/>
                <w:sz w:val="22"/>
                <w:szCs w:val="22"/>
                <w:lang w:val="el-GR"/>
              </w:rPr>
              <w:t>.</w:t>
            </w:r>
          </w:p>
        </w:tc>
        <w:tc>
          <w:tcPr>
            <w:tcW w:w="1720" w:type="dxa"/>
          </w:tcPr>
          <w:p w:rsidR="00FA1AC3" w:rsidRPr="00055B19" w:rsidRDefault="00FA1AC3" w:rsidP="00055B19">
            <w:pPr>
              <w:spacing w:after="120"/>
              <w:ind w:left="180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55B19">
              <w:rPr>
                <w:rFonts w:ascii="Arial" w:hAnsi="Arial" w:cs="Arial"/>
                <w:sz w:val="22"/>
                <w:szCs w:val="22"/>
                <w:lang w:val="el-GR"/>
              </w:rPr>
              <w:t>Ε.Ε.</w:t>
            </w:r>
            <w:r w:rsidRPr="00055B19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 w:rsidR="00055B19" w:rsidRPr="00055B19">
              <w:rPr>
                <w:rFonts w:ascii="Arial" w:hAnsi="Arial" w:cs="Arial"/>
                <w:sz w:val="22"/>
                <w:szCs w:val="22"/>
                <w:lang w:val="el-GR"/>
              </w:rPr>
              <w:t>4991</w:t>
            </w:r>
          </w:p>
        </w:tc>
        <w:tc>
          <w:tcPr>
            <w:tcW w:w="1525" w:type="dxa"/>
          </w:tcPr>
          <w:p w:rsidR="00FA1AC3" w:rsidRPr="00055B19" w:rsidRDefault="00FA1AC3" w:rsidP="00DC3C2A">
            <w:pPr>
              <w:spacing w:after="120"/>
              <w:ind w:left="18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55B19">
              <w:rPr>
                <w:rFonts w:ascii="Arial" w:hAnsi="Arial" w:cs="Arial"/>
                <w:sz w:val="22"/>
                <w:szCs w:val="22"/>
                <w:lang w:val="el-GR"/>
              </w:rPr>
              <w:t>Γν</w:t>
            </w:r>
            <w:proofErr w:type="spellEnd"/>
            <w:r w:rsidRPr="00055B19">
              <w:rPr>
                <w:rFonts w:ascii="Arial" w:hAnsi="Arial" w:cs="Arial"/>
                <w:sz w:val="22"/>
                <w:szCs w:val="22"/>
                <w:lang w:val="el-GR"/>
              </w:rPr>
              <w:t>.</w:t>
            </w:r>
            <w:r w:rsidRPr="00055B19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055B19" w:rsidRPr="00055B19">
              <w:rPr>
                <w:rFonts w:ascii="Arial" w:hAnsi="Arial" w:cs="Arial"/>
                <w:sz w:val="22"/>
                <w:szCs w:val="22"/>
              </w:rPr>
              <w:t>1774</w:t>
            </w:r>
          </w:p>
        </w:tc>
        <w:tc>
          <w:tcPr>
            <w:tcW w:w="2170" w:type="dxa"/>
          </w:tcPr>
          <w:p w:rsidR="00FA1AC3" w:rsidRPr="00055B19" w:rsidRDefault="00FA1AC3" w:rsidP="00EC4B10">
            <w:pPr>
              <w:spacing w:after="120"/>
              <w:ind w:left="18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55B19">
              <w:rPr>
                <w:rFonts w:ascii="Arial" w:hAnsi="Arial" w:cs="Arial"/>
                <w:sz w:val="22"/>
                <w:szCs w:val="22"/>
                <w:lang w:val="el-GR"/>
              </w:rPr>
              <w:t>Ημερ</w:t>
            </w:r>
            <w:proofErr w:type="spellEnd"/>
            <w:r w:rsidRPr="00055B19">
              <w:rPr>
                <w:rFonts w:ascii="Arial" w:hAnsi="Arial" w:cs="Arial"/>
                <w:sz w:val="22"/>
                <w:szCs w:val="22"/>
                <w:lang w:val="el-GR"/>
              </w:rPr>
              <w:t>.</w:t>
            </w:r>
            <w:r w:rsidRPr="00055B19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Pr="00055B19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055B19" w:rsidRPr="00055B19">
              <w:rPr>
                <w:rFonts w:ascii="Arial" w:hAnsi="Arial" w:cs="Arial"/>
                <w:sz w:val="22"/>
                <w:szCs w:val="22"/>
              </w:rPr>
              <w:t>23/07</w:t>
            </w:r>
            <w:r w:rsidR="00FA0237" w:rsidRPr="00055B19">
              <w:rPr>
                <w:rFonts w:ascii="Arial" w:hAnsi="Arial" w:cs="Arial"/>
                <w:sz w:val="22"/>
                <w:szCs w:val="22"/>
              </w:rPr>
              <w:t>/21</w:t>
            </w:r>
          </w:p>
        </w:tc>
      </w:tr>
      <w:tr w:rsidR="00EC4B10" w:rsidRPr="007772EA" w:rsidTr="00FA1AC3">
        <w:trPr>
          <w:trHeight w:val="404"/>
        </w:trPr>
        <w:tc>
          <w:tcPr>
            <w:tcW w:w="540" w:type="dxa"/>
          </w:tcPr>
          <w:p w:rsidR="00FA1AC3" w:rsidRPr="007772EA" w:rsidRDefault="00FA1AC3" w:rsidP="00FA1AC3">
            <w:pPr>
              <w:spacing w:after="120"/>
              <w:ind w:left="-70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772EA">
              <w:rPr>
                <w:rFonts w:ascii="Arial" w:hAnsi="Arial" w:cs="Arial"/>
                <w:sz w:val="22"/>
                <w:szCs w:val="22"/>
                <w:lang w:val="el-GR"/>
              </w:rPr>
              <w:t>1.4</w:t>
            </w:r>
          </w:p>
        </w:tc>
        <w:tc>
          <w:tcPr>
            <w:tcW w:w="4305" w:type="dxa"/>
          </w:tcPr>
          <w:p w:rsidR="00FA1AC3" w:rsidRPr="007772EA" w:rsidRDefault="00FA1AC3" w:rsidP="00FA1AC3">
            <w:pPr>
              <w:spacing w:after="120"/>
              <w:ind w:left="110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772EA">
              <w:rPr>
                <w:rFonts w:ascii="Arial" w:hAnsi="Arial" w:cs="Arial"/>
                <w:sz w:val="22"/>
                <w:szCs w:val="22"/>
                <w:lang w:val="el-GR"/>
              </w:rPr>
              <w:t>Διαδικασία Διαγωνισμού</w:t>
            </w:r>
          </w:p>
        </w:tc>
        <w:tc>
          <w:tcPr>
            <w:tcW w:w="5415" w:type="dxa"/>
            <w:gridSpan w:val="3"/>
          </w:tcPr>
          <w:p w:rsidR="00FA1AC3" w:rsidRPr="00055B19" w:rsidRDefault="00FA1AC3" w:rsidP="00FA1AC3">
            <w:pPr>
              <w:spacing w:after="120"/>
              <w:ind w:left="180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55B19">
              <w:rPr>
                <w:rFonts w:ascii="Arial" w:hAnsi="Arial" w:cs="Arial"/>
                <w:sz w:val="22"/>
                <w:szCs w:val="22"/>
                <w:lang w:val="el-GR"/>
              </w:rPr>
              <w:t xml:space="preserve">Ανοικτή διαδικασία </w:t>
            </w:r>
          </w:p>
        </w:tc>
      </w:tr>
      <w:tr w:rsidR="00EC4B10" w:rsidRPr="007772EA" w:rsidTr="00FA1AC3">
        <w:trPr>
          <w:trHeight w:val="395"/>
        </w:trPr>
        <w:tc>
          <w:tcPr>
            <w:tcW w:w="540" w:type="dxa"/>
          </w:tcPr>
          <w:p w:rsidR="00FA1AC3" w:rsidRPr="007772EA" w:rsidRDefault="00FA1AC3" w:rsidP="00FA1AC3">
            <w:pPr>
              <w:spacing w:after="120"/>
              <w:ind w:left="-70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772EA">
              <w:rPr>
                <w:rFonts w:ascii="Arial" w:hAnsi="Arial" w:cs="Arial"/>
                <w:sz w:val="22"/>
                <w:szCs w:val="22"/>
                <w:lang w:val="el-GR"/>
              </w:rPr>
              <w:t>1.5</w:t>
            </w:r>
          </w:p>
        </w:tc>
        <w:tc>
          <w:tcPr>
            <w:tcW w:w="4305" w:type="dxa"/>
          </w:tcPr>
          <w:p w:rsidR="00FA1AC3" w:rsidRPr="007772EA" w:rsidRDefault="00FA1AC3" w:rsidP="00FA1AC3">
            <w:pPr>
              <w:spacing w:after="120"/>
              <w:ind w:left="110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772EA">
              <w:rPr>
                <w:rFonts w:ascii="Arial" w:hAnsi="Arial" w:cs="Arial"/>
                <w:sz w:val="22"/>
                <w:szCs w:val="22"/>
                <w:lang w:val="el-GR"/>
              </w:rPr>
              <w:t>Ημερομηνία πρόσκλησης</w:t>
            </w:r>
          </w:p>
        </w:tc>
        <w:tc>
          <w:tcPr>
            <w:tcW w:w="5415" w:type="dxa"/>
            <w:gridSpan w:val="3"/>
          </w:tcPr>
          <w:p w:rsidR="00FA1AC3" w:rsidRPr="00055B19" w:rsidRDefault="00055B19" w:rsidP="00DC3C2A">
            <w:pPr>
              <w:spacing w:after="120"/>
              <w:ind w:left="180"/>
              <w:rPr>
                <w:rFonts w:ascii="Arial" w:hAnsi="Arial" w:cs="Arial"/>
                <w:sz w:val="22"/>
                <w:szCs w:val="22"/>
              </w:rPr>
            </w:pPr>
            <w:r w:rsidRPr="00055B19">
              <w:rPr>
                <w:rFonts w:ascii="Arial" w:hAnsi="Arial" w:cs="Arial"/>
                <w:sz w:val="22"/>
                <w:szCs w:val="22"/>
              </w:rPr>
              <w:t xml:space="preserve">01 </w:t>
            </w:r>
            <w:r w:rsidR="00FA1AC3" w:rsidRPr="00055B19">
              <w:rPr>
                <w:rFonts w:ascii="Arial" w:hAnsi="Arial" w:cs="Arial"/>
                <w:sz w:val="22"/>
                <w:szCs w:val="22"/>
                <w:lang w:val="el-GR"/>
              </w:rPr>
              <w:t>/ 0</w:t>
            </w:r>
            <w:r w:rsidRPr="00055B19">
              <w:rPr>
                <w:rFonts w:ascii="Arial" w:hAnsi="Arial" w:cs="Arial"/>
                <w:sz w:val="22"/>
                <w:szCs w:val="22"/>
              </w:rPr>
              <w:t>9</w:t>
            </w:r>
            <w:r w:rsidR="00FA1AC3" w:rsidRPr="00055B19">
              <w:rPr>
                <w:rFonts w:ascii="Arial" w:hAnsi="Arial" w:cs="Arial"/>
                <w:sz w:val="22"/>
                <w:szCs w:val="22"/>
                <w:lang w:val="el-GR"/>
              </w:rPr>
              <w:t xml:space="preserve"> / 20</w:t>
            </w:r>
            <w:r w:rsidR="00715653" w:rsidRPr="00055B19">
              <w:rPr>
                <w:rFonts w:ascii="Arial" w:hAnsi="Arial" w:cs="Arial"/>
                <w:sz w:val="22"/>
                <w:szCs w:val="22"/>
                <w:lang w:val="el-GR"/>
              </w:rPr>
              <w:t>2</w:t>
            </w:r>
            <w:r w:rsidR="00DC3C2A" w:rsidRPr="00055B19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C4B10" w:rsidRPr="007772EA" w:rsidTr="00FA1AC3">
        <w:trPr>
          <w:trHeight w:val="359"/>
        </w:trPr>
        <w:tc>
          <w:tcPr>
            <w:tcW w:w="540" w:type="dxa"/>
          </w:tcPr>
          <w:p w:rsidR="00FA1AC3" w:rsidRPr="007772EA" w:rsidRDefault="00FA1AC3" w:rsidP="00FA1AC3">
            <w:pPr>
              <w:spacing w:after="120"/>
              <w:ind w:left="-70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772EA">
              <w:rPr>
                <w:rFonts w:ascii="Arial" w:hAnsi="Arial" w:cs="Arial"/>
                <w:sz w:val="22"/>
                <w:szCs w:val="22"/>
                <w:lang w:val="el-GR"/>
              </w:rPr>
              <w:t>1.6</w:t>
            </w:r>
          </w:p>
        </w:tc>
        <w:tc>
          <w:tcPr>
            <w:tcW w:w="4305" w:type="dxa"/>
          </w:tcPr>
          <w:p w:rsidR="00FA1AC3" w:rsidRPr="007772EA" w:rsidRDefault="00FA1AC3" w:rsidP="00FA1AC3">
            <w:pPr>
              <w:spacing w:after="120"/>
              <w:ind w:left="110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772EA">
              <w:rPr>
                <w:rFonts w:ascii="Arial" w:hAnsi="Arial" w:cs="Arial"/>
                <w:sz w:val="22"/>
                <w:szCs w:val="22"/>
                <w:lang w:val="el-GR"/>
              </w:rPr>
              <w:t>Ημερομηνία υποβολής προσφορών</w:t>
            </w:r>
          </w:p>
        </w:tc>
        <w:tc>
          <w:tcPr>
            <w:tcW w:w="5415" w:type="dxa"/>
            <w:gridSpan w:val="3"/>
          </w:tcPr>
          <w:p w:rsidR="00FA1AC3" w:rsidRPr="00055B19" w:rsidRDefault="00055B19" w:rsidP="00DC3C2A">
            <w:pPr>
              <w:spacing w:after="120"/>
              <w:ind w:left="180"/>
              <w:rPr>
                <w:rFonts w:ascii="Arial" w:hAnsi="Arial" w:cs="Arial"/>
                <w:sz w:val="22"/>
                <w:szCs w:val="22"/>
              </w:rPr>
            </w:pPr>
            <w:r w:rsidRPr="00055B19">
              <w:rPr>
                <w:rFonts w:ascii="Arial" w:hAnsi="Arial" w:cs="Arial"/>
                <w:sz w:val="22"/>
                <w:szCs w:val="22"/>
                <w:lang w:val="el-GR"/>
              </w:rPr>
              <w:t xml:space="preserve">30 </w:t>
            </w:r>
            <w:r w:rsidR="00FA1AC3" w:rsidRPr="00055B19">
              <w:rPr>
                <w:rFonts w:ascii="Arial" w:hAnsi="Arial" w:cs="Arial"/>
                <w:sz w:val="22"/>
                <w:szCs w:val="22"/>
                <w:lang w:val="el-GR"/>
              </w:rPr>
              <w:t xml:space="preserve">/ </w:t>
            </w:r>
            <w:r w:rsidRPr="00055B19">
              <w:rPr>
                <w:rFonts w:ascii="Arial" w:hAnsi="Arial" w:cs="Arial"/>
                <w:sz w:val="22"/>
                <w:szCs w:val="22"/>
              </w:rPr>
              <w:t>09</w:t>
            </w:r>
            <w:r w:rsidR="00FA1AC3" w:rsidRPr="00055B19">
              <w:rPr>
                <w:rFonts w:ascii="Arial" w:hAnsi="Arial" w:cs="Arial"/>
                <w:sz w:val="22"/>
                <w:szCs w:val="22"/>
                <w:lang w:val="el-GR"/>
              </w:rPr>
              <w:t xml:space="preserve"> / 20</w:t>
            </w:r>
            <w:r w:rsidR="00715653" w:rsidRPr="00055B19">
              <w:rPr>
                <w:rFonts w:ascii="Arial" w:hAnsi="Arial" w:cs="Arial"/>
                <w:sz w:val="22"/>
                <w:szCs w:val="22"/>
                <w:lang w:val="el-GR"/>
              </w:rPr>
              <w:t>2</w:t>
            </w:r>
            <w:r w:rsidR="00DC3C2A" w:rsidRPr="00055B19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C4B10" w:rsidRPr="007772EA" w:rsidTr="00FA1AC3">
        <w:trPr>
          <w:trHeight w:val="431"/>
        </w:trPr>
        <w:tc>
          <w:tcPr>
            <w:tcW w:w="540" w:type="dxa"/>
          </w:tcPr>
          <w:p w:rsidR="00FA1AC3" w:rsidRPr="007772EA" w:rsidRDefault="00FA1AC3" w:rsidP="00FA1AC3">
            <w:pPr>
              <w:spacing w:after="120"/>
              <w:ind w:left="-70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772EA">
              <w:rPr>
                <w:rFonts w:ascii="Arial" w:hAnsi="Arial" w:cs="Arial"/>
                <w:sz w:val="22"/>
                <w:szCs w:val="22"/>
                <w:lang w:val="el-GR"/>
              </w:rPr>
              <w:t>1.7</w:t>
            </w:r>
          </w:p>
        </w:tc>
        <w:tc>
          <w:tcPr>
            <w:tcW w:w="4305" w:type="dxa"/>
          </w:tcPr>
          <w:p w:rsidR="00FA1AC3" w:rsidRPr="007772EA" w:rsidRDefault="00FA1AC3" w:rsidP="00FA1AC3">
            <w:pPr>
              <w:spacing w:after="120"/>
              <w:ind w:left="110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772EA">
              <w:rPr>
                <w:rFonts w:ascii="Arial" w:hAnsi="Arial" w:cs="Arial"/>
                <w:sz w:val="22"/>
                <w:szCs w:val="22"/>
                <w:lang w:val="el-GR"/>
              </w:rPr>
              <w:t>Ημερομηνία εκπνοής ισχύος προσφορών</w:t>
            </w:r>
          </w:p>
        </w:tc>
        <w:tc>
          <w:tcPr>
            <w:tcW w:w="5415" w:type="dxa"/>
            <w:gridSpan w:val="3"/>
          </w:tcPr>
          <w:p w:rsidR="00FA1AC3" w:rsidRPr="00055B19" w:rsidRDefault="00055B19">
            <w:pPr>
              <w:spacing w:after="120"/>
              <w:ind w:left="180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55B19">
              <w:rPr>
                <w:rFonts w:ascii="Arial" w:hAnsi="Arial" w:cs="Arial"/>
                <w:sz w:val="22"/>
                <w:szCs w:val="22"/>
                <w:lang w:val="el-GR"/>
              </w:rPr>
              <w:t>30</w:t>
            </w:r>
            <w:r w:rsidR="00FA1AC3" w:rsidRPr="00055B19">
              <w:rPr>
                <w:rFonts w:ascii="Arial" w:hAnsi="Arial" w:cs="Arial"/>
                <w:sz w:val="22"/>
                <w:szCs w:val="22"/>
                <w:lang w:val="el-GR"/>
              </w:rPr>
              <w:t xml:space="preserve"> /</w:t>
            </w:r>
            <w:r w:rsidRPr="00055B19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Pr="00055B19">
              <w:rPr>
                <w:rFonts w:ascii="Arial" w:hAnsi="Arial" w:cs="Arial"/>
                <w:sz w:val="22"/>
                <w:szCs w:val="22"/>
              </w:rPr>
              <w:t>01</w:t>
            </w:r>
            <w:r w:rsidR="00FA1AC3" w:rsidRPr="00055B19">
              <w:rPr>
                <w:rFonts w:ascii="Arial" w:hAnsi="Arial" w:cs="Arial"/>
                <w:sz w:val="22"/>
                <w:szCs w:val="22"/>
                <w:lang w:val="el-GR"/>
              </w:rPr>
              <w:t xml:space="preserve"> / 20</w:t>
            </w:r>
            <w:r w:rsidR="00715653" w:rsidRPr="00055B19">
              <w:rPr>
                <w:rFonts w:ascii="Arial" w:hAnsi="Arial" w:cs="Arial"/>
                <w:sz w:val="22"/>
                <w:szCs w:val="22"/>
                <w:lang w:val="el-GR"/>
              </w:rPr>
              <w:t>2</w:t>
            </w:r>
            <w:r w:rsidRPr="00055B19">
              <w:rPr>
                <w:rFonts w:ascii="Arial" w:hAnsi="Arial" w:cs="Arial"/>
                <w:sz w:val="22"/>
                <w:szCs w:val="22"/>
                <w:lang w:val="el-GR"/>
              </w:rPr>
              <w:t>2</w:t>
            </w:r>
            <w:r w:rsidR="00AA25C1">
              <w:rPr>
                <w:rFonts w:ascii="Arial" w:hAnsi="Arial" w:cs="Arial"/>
                <w:sz w:val="22"/>
                <w:szCs w:val="22"/>
                <w:lang w:val="el-GR"/>
              </w:rPr>
              <w:t>, 30 / 03 / 2022</w:t>
            </w:r>
            <w:r w:rsidR="00412BE2">
              <w:rPr>
                <w:rFonts w:ascii="Arial" w:hAnsi="Arial" w:cs="Arial"/>
                <w:sz w:val="22"/>
                <w:szCs w:val="22"/>
                <w:lang w:val="el-GR"/>
              </w:rPr>
              <w:t>, 30 / 04 / 2022</w:t>
            </w:r>
            <w:r w:rsidR="00AA25C1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C03516">
              <w:rPr>
                <w:rFonts w:ascii="Arial" w:hAnsi="Arial" w:cs="Arial"/>
                <w:sz w:val="22"/>
                <w:szCs w:val="22"/>
                <w:lang w:val="el-GR"/>
              </w:rPr>
              <w:t>(</w:t>
            </w:r>
            <w:r w:rsidR="00AA25C1">
              <w:rPr>
                <w:rFonts w:ascii="Arial" w:hAnsi="Arial" w:cs="Arial"/>
                <w:sz w:val="22"/>
                <w:szCs w:val="22"/>
                <w:lang w:val="el-GR"/>
              </w:rPr>
              <w:t>ΠΑΡΑΤΑΣΗ</w:t>
            </w:r>
            <w:r w:rsidR="00B370A6">
              <w:rPr>
                <w:rFonts w:ascii="Arial" w:hAnsi="Arial" w:cs="Arial"/>
                <w:sz w:val="22"/>
                <w:szCs w:val="22"/>
                <w:lang w:val="el-GR"/>
              </w:rPr>
              <w:t xml:space="preserve"> ΙΣΧΥΟΣ ΠΡΟΣΦΟΡΩΝ</w:t>
            </w:r>
            <w:r w:rsidR="00AA25C1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</w:tr>
      <w:tr w:rsidR="00DD6080" w:rsidRPr="005B658C" w:rsidTr="00FA1AC3">
        <w:trPr>
          <w:trHeight w:val="540"/>
        </w:trPr>
        <w:tc>
          <w:tcPr>
            <w:tcW w:w="540" w:type="dxa"/>
          </w:tcPr>
          <w:p w:rsidR="00DD6080" w:rsidRPr="007772EA" w:rsidRDefault="00DD6080" w:rsidP="00DD6080">
            <w:pPr>
              <w:ind w:left="-70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772EA">
              <w:rPr>
                <w:rFonts w:ascii="Arial" w:hAnsi="Arial" w:cs="Arial"/>
                <w:sz w:val="22"/>
                <w:szCs w:val="22"/>
                <w:lang w:val="el-GR"/>
              </w:rPr>
              <w:t>1.8</w:t>
            </w:r>
          </w:p>
        </w:tc>
        <w:tc>
          <w:tcPr>
            <w:tcW w:w="4305" w:type="dxa"/>
          </w:tcPr>
          <w:p w:rsidR="00DD6080" w:rsidRPr="007772EA" w:rsidRDefault="00DD6080" w:rsidP="00DD6080">
            <w:pPr>
              <w:ind w:left="110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772EA">
              <w:rPr>
                <w:rFonts w:ascii="Arial" w:hAnsi="Arial" w:cs="Arial"/>
                <w:sz w:val="22"/>
                <w:szCs w:val="22"/>
                <w:lang w:val="el-GR"/>
              </w:rPr>
              <w:t>Εκτίμηση δαπάνης</w:t>
            </w:r>
          </w:p>
        </w:tc>
        <w:tc>
          <w:tcPr>
            <w:tcW w:w="5415" w:type="dxa"/>
            <w:gridSpan w:val="3"/>
          </w:tcPr>
          <w:p w:rsidR="00DD6080" w:rsidRPr="00E77DDE" w:rsidRDefault="00DD6080" w:rsidP="005D2A5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30" w:hanging="284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E77DDE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Τμήμα Α </w:t>
            </w:r>
            <w:r w:rsidRPr="00E77DDE">
              <w:rPr>
                <w:rFonts w:ascii="Arial" w:hAnsi="Arial" w:cs="Arial"/>
                <w:sz w:val="22"/>
                <w:szCs w:val="22"/>
                <w:lang w:val="el-GR"/>
              </w:rPr>
              <w:t xml:space="preserve">(Ανώτατο Δικαστήριο Λευκωσίας.): </w:t>
            </w:r>
          </w:p>
          <w:p w:rsidR="00DD6080" w:rsidRPr="00E77DDE" w:rsidRDefault="00DD6080" w:rsidP="00E77DDE">
            <w:pPr>
              <w:pStyle w:val="ListParagraph"/>
              <w:spacing w:line="360" w:lineRule="auto"/>
              <w:ind w:left="330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E77DDE">
              <w:rPr>
                <w:rFonts w:ascii="Arial" w:hAnsi="Arial" w:cs="Arial"/>
                <w:sz w:val="22"/>
                <w:szCs w:val="22"/>
                <w:lang w:val="el-GR"/>
              </w:rPr>
              <w:t>Εκτέλεση: Πεντακόσιες πενήντα οκτώ χιλιάδες ευρώ (€558.000,00) μη συμπεριλαμβανομένου του Φ.Π.Α.</w:t>
            </w:r>
          </w:p>
          <w:p w:rsidR="000A257C" w:rsidRPr="00E77DDE" w:rsidRDefault="00DD6080" w:rsidP="000A257C">
            <w:pPr>
              <w:pStyle w:val="ListParagraph"/>
              <w:spacing w:line="360" w:lineRule="auto"/>
              <w:ind w:left="330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E77DDE">
              <w:rPr>
                <w:rFonts w:ascii="Arial" w:hAnsi="Arial" w:cs="Arial"/>
                <w:sz w:val="22"/>
                <w:szCs w:val="22"/>
                <w:lang w:val="el-GR"/>
              </w:rPr>
              <w:t xml:space="preserve">Συντήρηση: </w:t>
            </w:r>
            <w:proofErr w:type="spellStart"/>
            <w:r w:rsidRPr="00E77DDE">
              <w:rPr>
                <w:rFonts w:ascii="Arial" w:hAnsi="Arial" w:cs="Arial"/>
                <w:sz w:val="22"/>
                <w:szCs w:val="22"/>
                <w:lang w:val="el-GR"/>
              </w:rPr>
              <w:t>Εκατόν</w:t>
            </w:r>
            <w:proofErr w:type="spellEnd"/>
            <w:r w:rsidRPr="00E77DDE">
              <w:rPr>
                <w:rFonts w:ascii="Arial" w:hAnsi="Arial" w:cs="Arial"/>
                <w:sz w:val="22"/>
                <w:szCs w:val="22"/>
                <w:lang w:val="el-GR"/>
              </w:rPr>
              <w:t xml:space="preserve"> έντεκα χιλιάδες και εξακόσια ευρώ (€111.600,00)</w:t>
            </w:r>
            <w:r w:rsidR="000A257C" w:rsidRPr="00E77DDE">
              <w:rPr>
                <w:rFonts w:ascii="Arial" w:hAnsi="Arial" w:cs="Arial"/>
                <w:sz w:val="22"/>
                <w:szCs w:val="22"/>
                <w:lang w:val="el-GR"/>
              </w:rPr>
              <w:t xml:space="preserve"> μη συμπεριλαμβανομένου του Φ.Π.Α.</w:t>
            </w:r>
          </w:p>
          <w:p w:rsidR="00DD6080" w:rsidRPr="00E77DDE" w:rsidRDefault="00DD6080" w:rsidP="005D2A5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57" w:hanging="218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E77DDE">
              <w:rPr>
                <w:rFonts w:ascii="Arial" w:hAnsi="Arial" w:cs="Arial"/>
                <w:b/>
                <w:sz w:val="22"/>
                <w:szCs w:val="22"/>
                <w:lang w:val="el-GR"/>
              </w:rPr>
              <w:t>Τμήμα Β</w:t>
            </w:r>
            <w:r w:rsidRPr="00E77DDE">
              <w:rPr>
                <w:rFonts w:ascii="Arial" w:hAnsi="Arial" w:cs="Arial"/>
                <w:sz w:val="22"/>
                <w:szCs w:val="22"/>
                <w:lang w:val="el-GR"/>
              </w:rPr>
              <w:t xml:space="preserve"> (Επαρχιακό Δικαστήριο Λευκωσίας)ː</w:t>
            </w:r>
          </w:p>
          <w:p w:rsidR="00DD6080" w:rsidRPr="00E77DDE" w:rsidRDefault="00DD6080" w:rsidP="00E77DDE">
            <w:pPr>
              <w:pStyle w:val="ListParagraph"/>
              <w:spacing w:line="360" w:lineRule="auto"/>
              <w:ind w:left="357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E77DDE">
              <w:rPr>
                <w:rFonts w:ascii="Arial" w:hAnsi="Arial" w:cs="Arial"/>
                <w:sz w:val="22"/>
                <w:szCs w:val="22"/>
                <w:lang w:val="el-GR"/>
              </w:rPr>
              <w:t>Εκτέλεση: Διακόσιες ογδόντα χιλιάδες εύρω (€280.000,00) μη συμπεριλαμβανομένου του Φ.Π.Α.</w:t>
            </w:r>
          </w:p>
          <w:p w:rsidR="00DD6080" w:rsidRPr="000A257C" w:rsidRDefault="00DD6080" w:rsidP="000A257C">
            <w:pPr>
              <w:pStyle w:val="ListParagraph"/>
              <w:spacing w:line="360" w:lineRule="auto"/>
              <w:ind w:left="330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E77DDE">
              <w:rPr>
                <w:rFonts w:ascii="Arial" w:hAnsi="Arial" w:cs="Arial"/>
                <w:sz w:val="22"/>
                <w:szCs w:val="22"/>
                <w:lang w:val="el-GR"/>
              </w:rPr>
              <w:t>Συντήρηση: Πενήντα</w:t>
            </w:r>
            <w:r w:rsidR="000A257C">
              <w:rPr>
                <w:rFonts w:ascii="Arial" w:hAnsi="Arial" w:cs="Arial"/>
                <w:sz w:val="22"/>
                <w:szCs w:val="22"/>
                <w:lang w:val="el-GR"/>
              </w:rPr>
              <w:t xml:space="preserve"> έξι χιλιάδες ευρώ (€56.000,00)</w:t>
            </w:r>
            <w:r w:rsidR="000A257C" w:rsidRPr="00E77DDE">
              <w:rPr>
                <w:rFonts w:ascii="Arial" w:hAnsi="Arial" w:cs="Arial"/>
                <w:sz w:val="22"/>
                <w:szCs w:val="22"/>
                <w:lang w:val="el-GR"/>
              </w:rPr>
              <w:t xml:space="preserve"> μη συμπεριλαμβανομένου του Φ.Π.Α.</w:t>
            </w:r>
          </w:p>
          <w:p w:rsidR="00DD6080" w:rsidRPr="00E77DDE" w:rsidRDefault="00DD6080" w:rsidP="005D2A5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 w:line="360" w:lineRule="auto"/>
              <w:ind w:left="353" w:hanging="224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E77DDE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Τμήμα Γ </w:t>
            </w:r>
            <w:r w:rsidRPr="00E77DDE">
              <w:rPr>
                <w:rFonts w:ascii="Arial" w:hAnsi="Arial" w:cs="Arial"/>
                <w:sz w:val="22"/>
                <w:szCs w:val="22"/>
                <w:lang w:val="el-GR"/>
              </w:rPr>
              <w:t>(Δικαστήριο Λάρνακας ):</w:t>
            </w:r>
          </w:p>
          <w:p w:rsidR="00DD6080" w:rsidRPr="00E77DDE" w:rsidRDefault="00DD6080" w:rsidP="00E77DDE">
            <w:pPr>
              <w:spacing w:line="360" w:lineRule="auto"/>
              <w:ind w:left="353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E77DDE">
              <w:rPr>
                <w:rFonts w:ascii="Arial" w:hAnsi="Arial" w:cs="Arial"/>
                <w:sz w:val="22"/>
                <w:szCs w:val="22"/>
                <w:lang w:val="el-GR"/>
              </w:rPr>
              <w:t>Εκτέλεση: Εκατό τριάντα οκτώ χιλιάδες ευρώ (€138.000,00) ευρώ μη συμπεριλαμβανομένου του Φ.Π.Α.</w:t>
            </w:r>
          </w:p>
          <w:p w:rsidR="00DD6080" w:rsidRPr="00E77DDE" w:rsidRDefault="00DD6080" w:rsidP="000A257C">
            <w:pPr>
              <w:pStyle w:val="ListParagraph"/>
              <w:spacing w:line="360" w:lineRule="auto"/>
              <w:ind w:left="330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E77DDE">
              <w:rPr>
                <w:rFonts w:ascii="Arial" w:hAnsi="Arial" w:cs="Arial"/>
                <w:sz w:val="22"/>
                <w:szCs w:val="22"/>
                <w:lang w:val="el-GR"/>
              </w:rPr>
              <w:t>Συντήρηση: Είκοσι εφτά χιλιάδε</w:t>
            </w:r>
            <w:r w:rsidR="000A257C">
              <w:rPr>
                <w:rFonts w:ascii="Arial" w:hAnsi="Arial" w:cs="Arial"/>
                <w:sz w:val="22"/>
                <w:szCs w:val="22"/>
                <w:lang w:val="el-GR"/>
              </w:rPr>
              <w:t>ς και εξακόσια ευρώ(€27.600,00)</w:t>
            </w:r>
            <w:r w:rsidR="000A257C" w:rsidRPr="00E77DDE">
              <w:rPr>
                <w:rFonts w:ascii="Arial" w:hAnsi="Arial" w:cs="Arial"/>
                <w:sz w:val="22"/>
                <w:szCs w:val="22"/>
                <w:lang w:val="el-GR"/>
              </w:rPr>
              <w:t xml:space="preserve"> μη συμπεριλαμβανομένου του Φ.Π.Α.</w:t>
            </w:r>
          </w:p>
          <w:p w:rsidR="00DD6080" w:rsidRPr="00E77DDE" w:rsidRDefault="00DD6080" w:rsidP="005D2A5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36" w:hanging="284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E77DDE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Τμήμα Δ </w:t>
            </w:r>
            <w:r w:rsidRPr="00E77DDE">
              <w:rPr>
                <w:rFonts w:ascii="Arial" w:hAnsi="Arial" w:cs="Arial"/>
                <w:sz w:val="22"/>
                <w:szCs w:val="22"/>
                <w:lang w:val="el-GR"/>
              </w:rPr>
              <w:t>(Δικαστήριο Λεμεσού): Εκτέλεση: Διακόσιές τριάντα μια χιλιάδες ευρώ (€231.000,00) μη συμπεριλαμβανομένου του Φ.Π.Α.</w:t>
            </w:r>
          </w:p>
          <w:p w:rsidR="00DD6080" w:rsidRPr="000A257C" w:rsidRDefault="00DD6080" w:rsidP="000A257C">
            <w:pPr>
              <w:pStyle w:val="ListParagraph"/>
              <w:spacing w:line="360" w:lineRule="auto"/>
              <w:ind w:left="330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E77DDE">
              <w:rPr>
                <w:rFonts w:ascii="Arial" w:hAnsi="Arial" w:cs="Arial"/>
                <w:sz w:val="22"/>
                <w:szCs w:val="22"/>
                <w:lang w:val="el-GR"/>
              </w:rPr>
              <w:lastRenderedPageBreak/>
              <w:t>Συντήρηση:</w:t>
            </w:r>
            <w:r w:rsidRPr="00E77DDE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</w:t>
            </w:r>
            <w:r w:rsidRPr="00E77DDE">
              <w:rPr>
                <w:rFonts w:ascii="Arial" w:hAnsi="Arial" w:cs="Arial"/>
                <w:sz w:val="22"/>
                <w:szCs w:val="22"/>
                <w:lang w:val="el-GR"/>
              </w:rPr>
              <w:t xml:space="preserve">Σαράντα έξι χιλιάδες και διακόσια ευρώ </w:t>
            </w:r>
            <w:r w:rsidRPr="00E77DDE">
              <w:rPr>
                <w:rFonts w:ascii="Arial" w:hAnsi="Arial" w:cs="Arial"/>
                <w:b/>
                <w:sz w:val="22"/>
                <w:szCs w:val="22"/>
                <w:lang w:val="el-GR"/>
              </w:rPr>
              <w:t>(</w:t>
            </w:r>
            <w:r w:rsidRPr="00E77DDE">
              <w:rPr>
                <w:rFonts w:ascii="Arial" w:hAnsi="Arial" w:cs="Arial"/>
                <w:sz w:val="22"/>
                <w:szCs w:val="22"/>
                <w:lang w:val="el-GR"/>
              </w:rPr>
              <w:t>€46.200,00</w:t>
            </w:r>
            <w:r w:rsidRPr="00E77DDE">
              <w:rPr>
                <w:rFonts w:ascii="Arial" w:hAnsi="Arial" w:cs="Arial"/>
                <w:b/>
                <w:sz w:val="22"/>
                <w:szCs w:val="22"/>
                <w:lang w:val="el-GR"/>
              </w:rPr>
              <w:t>)</w:t>
            </w:r>
            <w:r w:rsidR="000A257C" w:rsidRPr="00E77DDE">
              <w:rPr>
                <w:rFonts w:ascii="Arial" w:hAnsi="Arial" w:cs="Arial"/>
                <w:sz w:val="22"/>
                <w:szCs w:val="22"/>
                <w:lang w:val="el-GR"/>
              </w:rPr>
              <w:t xml:space="preserve"> μη συμπεριλαμβανομένου του Φ.Π.Α.</w:t>
            </w:r>
          </w:p>
          <w:p w:rsidR="00DD6080" w:rsidRPr="007772EA" w:rsidRDefault="00E77DDE" w:rsidP="005D2A5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57" w:hanging="288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Τμ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ή</w:t>
            </w:r>
            <w:r>
              <w:rPr>
                <w:rFonts w:ascii="Arial" w:hAnsi="Arial" w:cs="Arial"/>
                <w:b/>
                <w:sz w:val="22"/>
                <w:szCs w:val="22"/>
              </w:rPr>
              <w:t>μα</w:t>
            </w:r>
            <w:r w:rsidR="00DD6080" w:rsidRPr="007772EA">
              <w:rPr>
                <w:rFonts w:ascii="Arial" w:hAnsi="Arial" w:cs="Arial"/>
                <w:b/>
                <w:sz w:val="22"/>
                <w:szCs w:val="22"/>
              </w:rPr>
              <w:t xml:space="preserve"> Ε</w:t>
            </w:r>
            <w:r w:rsidR="00DD6080" w:rsidRPr="007772EA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DD6080" w:rsidRPr="007772EA">
              <w:rPr>
                <w:rFonts w:ascii="Arial" w:hAnsi="Arial" w:cs="Arial"/>
                <w:sz w:val="22"/>
                <w:szCs w:val="22"/>
              </w:rPr>
              <w:t>Δικ</w:t>
            </w:r>
            <w:proofErr w:type="spellEnd"/>
            <w:r w:rsidR="00DD6080" w:rsidRPr="007772EA">
              <w:rPr>
                <w:rFonts w:ascii="Arial" w:hAnsi="Arial" w:cs="Arial"/>
                <w:sz w:val="22"/>
                <w:szCs w:val="22"/>
              </w:rPr>
              <w:t xml:space="preserve">αστήριο </w:t>
            </w:r>
            <w:proofErr w:type="spellStart"/>
            <w:r w:rsidR="00DD6080" w:rsidRPr="007772EA">
              <w:rPr>
                <w:rFonts w:ascii="Arial" w:hAnsi="Arial" w:cs="Arial"/>
                <w:sz w:val="22"/>
                <w:szCs w:val="22"/>
              </w:rPr>
              <w:t>Πάφου</w:t>
            </w:r>
            <w:proofErr w:type="spellEnd"/>
            <w:r w:rsidR="00DD6080" w:rsidRPr="007772EA">
              <w:rPr>
                <w:rFonts w:ascii="Arial" w:hAnsi="Arial" w:cs="Arial"/>
                <w:sz w:val="22"/>
                <w:szCs w:val="22"/>
              </w:rPr>
              <w:t>):</w:t>
            </w:r>
          </w:p>
          <w:p w:rsidR="00DD6080" w:rsidRPr="007772EA" w:rsidRDefault="00DD6080" w:rsidP="00E77DDE">
            <w:pPr>
              <w:pStyle w:val="ListParagraph"/>
              <w:spacing w:line="360" w:lineRule="auto"/>
              <w:ind w:left="357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772EA">
              <w:rPr>
                <w:rFonts w:ascii="Arial" w:hAnsi="Arial" w:cs="Arial"/>
                <w:sz w:val="22"/>
                <w:szCs w:val="22"/>
                <w:lang w:val="el-GR"/>
              </w:rPr>
              <w:t>Εκτέλεση: Εκατό τριάντα δυο  χιλιάδες ευρώ (€132.000,00) μη συμπεριλαμβανομένου του Φ.Π.Α.</w:t>
            </w:r>
          </w:p>
          <w:p w:rsidR="00DD6080" w:rsidRPr="000A257C" w:rsidRDefault="00DD6080" w:rsidP="000A257C">
            <w:pPr>
              <w:pStyle w:val="ListParagraph"/>
              <w:spacing w:line="360" w:lineRule="auto"/>
              <w:ind w:left="330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772EA">
              <w:rPr>
                <w:rFonts w:ascii="Arial" w:hAnsi="Arial" w:cs="Arial"/>
                <w:sz w:val="22"/>
                <w:szCs w:val="22"/>
                <w:lang w:val="el-GR"/>
              </w:rPr>
              <w:t>Συντήρηση: είκοσι έξι χιλιάδες κ</w:t>
            </w:r>
            <w:r w:rsidR="000A257C">
              <w:rPr>
                <w:rFonts w:ascii="Arial" w:hAnsi="Arial" w:cs="Arial"/>
                <w:sz w:val="22"/>
                <w:szCs w:val="22"/>
                <w:lang w:val="el-GR"/>
              </w:rPr>
              <w:t>αι τετρακόσια ευρώ (€26.400,00)</w:t>
            </w:r>
            <w:r w:rsidR="000A257C" w:rsidRPr="00E77DDE">
              <w:rPr>
                <w:rFonts w:ascii="Arial" w:hAnsi="Arial" w:cs="Arial"/>
                <w:sz w:val="22"/>
                <w:szCs w:val="22"/>
                <w:lang w:val="el-GR"/>
              </w:rPr>
              <w:t xml:space="preserve"> μη συμπεριλαμβανομένου του Φ.Π.Α.</w:t>
            </w:r>
          </w:p>
          <w:p w:rsidR="00DD6080" w:rsidRPr="007772EA" w:rsidRDefault="00DD6080" w:rsidP="00DD6080">
            <w:pPr>
              <w:spacing w:line="0" w:lineRule="atLeast"/>
              <w:rPr>
                <w:rFonts w:ascii="Arial" w:hAnsi="Arial" w:cs="Arial"/>
                <w:i/>
                <w:iCs/>
                <w:sz w:val="22"/>
                <w:szCs w:val="22"/>
                <w:lang w:val="el-GR"/>
              </w:rPr>
            </w:pPr>
          </w:p>
        </w:tc>
      </w:tr>
      <w:tr w:rsidR="00DD6080" w:rsidRPr="007772EA" w:rsidTr="00FA1AC3">
        <w:trPr>
          <w:trHeight w:val="406"/>
        </w:trPr>
        <w:tc>
          <w:tcPr>
            <w:tcW w:w="540" w:type="dxa"/>
          </w:tcPr>
          <w:p w:rsidR="00DD6080" w:rsidRPr="007772EA" w:rsidRDefault="00DD6080" w:rsidP="00DD6080">
            <w:pPr>
              <w:ind w:left="-70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772EA">
              <w:rPr>
                <w:rFonts w:ascii="Arial" w:hAnsi="Arial" w:cs="Arial"/>
                <w:sz w:val="22"/>
                <w:szCs w:val="22"/>
                <w:lang w:val="el-GR"/>
              </w:rPr>
              <w:lastRenderedPageBreak/>
              <w:t>1.9</w:t>
            </w:r>
          </w:p>
        </w:tc>
        <w:tc>
          <w:tcPr>
            <w:tcW w:w="4305" w:type="dxa"/>
          </w:tcPr>
          <w:p w:rsidR="00DD6080" w:rsidRPr="007772EA" w:rsidRDefault="00DD6080" w:rsidP="00DD6080">
            <w:pPr>
              <w:rPr>
                <w:rFonts w:ascii="Arial" w:hAnsi="Arial" w:cs="Arial"/>
                <w:bCs/>
                <w:iCs/>
                <w:sz w:val="22"/>
                <w:szCs w:val="22"/>
                <w:lang w:val="el-GR"/>
              </w:rPr>
            </w:pPr>
            <w:r w:rsidRPr="007772EA">
              <w:rPr>
                <w:rFonts w:ascii="Arial" w:hAnsi="Arial" w:cs="Arial"/>
                <w:bCs/>
                <w:iCs/>
                <w:sz w:val="22"/>
                <w:szCs w:val="22"/>
                <w:lang w:val="el-GR"/>
              </w:rPr>
              <w:t xml:space="preserve">Δέσμευση μη Απόσυρσης </w:t>
            </w:r>
          </w:p>
        </w:tc>
        <w:tc>
          <w:tcPr>
            <w:tcW w:w="5415" w:type="dxa"/>
            <w:gridSpan w:val="3"/>
          </w:tcPr>
          <w:p w:rsidR="00DD6080" w:rsidRPr="007772EA" w:rsidRDefault="00DD6080" w:rsidP="00DD6080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772EA">
              <w:rPr>
                <w:rFonts w:ascii="Arial" w:hAnsi="Arial" w:cs="Arial"/>
                <w:sz w:val="22"/>
                <w:szCs w:val="22"/>
              </w:rPr>
              <w:t>5</w:t>
            </w:r>
            <w:r w:rsidRPr="007772EA">
              <w:rPr>
                <w:rFonts w:ascii="Arial" w:hAnsi="Arial" w:cs="Arial"/>
                <w:sz w:val="22"/>
                <w:szCs w:val="22"/>
                <w:lang w:val="el-GR"/>
              </w:rPr>
              <w:t xml:space="preserve">% του ποσού της προσφοράς </w:t>
            </w:r>
          </w:p>
          <w:p w:rsidR="00DD6080" w:rsidRPr="007772EA" w:rsidRDefault="00DD6080" w:rsidP="00DD6080">
            <w:pPr>
              <w:rPr>
                <w:rFonts w:ascii="Arial" w:hAnsi="Arial" w:cs="Arial"/>
                <w:iCs/>
                <w:sz w:val="22"/>
                <w:szCs w:val="22"/>
                <w:lang w:val="el-GR"/>
              </w:rPr>
            </w:pPr>
          </w:p>
        </w:tc>
      </w:tr>
      <w:tr w:rsidR="00DD6080" w:rsidRPr="005B658C" w:rsidTr="00FA1AC3">
        <w:trPr>
          <w:trHeight w:val="548"/>
        </w:trPr>
        <w:tc>
          <w:tcPr>
            <w:tcW w:w="540" w:type="dxa"/>
          </w:tcPr>
          <w:p w:rsidR="00DD6080" w:rsidRPr="007772EA" w:rsidRDefault="00DD6080" w:rsidP="00DD6080">
            <w:pPr>
              <w:ind w:left="-70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772EA">
              <w:rPr>
                <w:rFonts w:ascii="Arial" w:hAnsi="Arial" w:cs="Arial"/>
                <w:sz w:val="22"/>
                <w:szCs w:val="22"/>
                <w:lang w:val="el-GR"/>
              </w:rPr>
              <w:t>1.10</w:t>
            </w:r>
          </w:p>
        </w:tc>
        <w:tc>
          <w:tcPr>
            <w:tcW w:w="4305" w:type="dxa"/>
          </w:tcPr>
          <w:p w:rsidR="00DD6080" w:rsidRPr="007772EA" w:rsidRDefault="00DD6080" w:rsidP="00DD6080">
            <w:pPr>
              <w:ind w:left="110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772EA">
              <w:rPr>
                <w:rFonts w:ascii="Arial" w:hAnsi="Arial" w:cs="Arial"/>
                <w:sz w:val="22"/>
                <w:szCs w:val="22"/>
                <w:lang w:val="el-GR"/>
              </w:rPr>
              <w:t>Πιστώσεις</w:t>
            </w:r>
          </w:p>
        </w:tc>
        <w:tc>
          <w:tcPr>
            <w:tcW w:w="5415" w:type="dxa"/>
            <w:gridSpan w:val="3"/>
          </w:tcPr>
          <w:p w:rsidR="00DD6080" w:rsidRPr="007772EA" w:rsidRDefault="00DD6080" w:rsidP="00DD6080">
            <w:pPr>
              <w:ind w:left="180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772EA">
              <w:rPr>
                <w:rFonts w:ascii="Arial" w:hAnsi="Arial" w:cs="Arial"/>
                <w:sz w:val="22"/>
                <w:szCs w:val="22"/>
                <w:lang w:val="el-GR"/>
              </w:rPr>
              <w:t>Το έργο χρηματοδοτείται από την Δικαστική Υπηρεσία</w:t>
            </w:r>
          </w:p>
          <w:p w:rsidR="00DD6080" w:rsidRPr="007772EA" w:rsidRDefault="00DD6080" w:rsidP="00DD6080">
            <w:pPr>
              <w:ind w:left="180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</w:tbl>
    <w:p w:rsidR="007C47BB" w:rsidRPr="00196C97" w:rsidRDefault="007C47BB" w:rsidP="00CE4D94">
      <w:pPr>
        <w:ind w:hanging="450"/>
        <w:rPr>
          <w:rFonts w:ascii="Arial" w:hAnsi="Arial" w:cs="Arial"/>
          <w:b/>
          <w:sz w:val="20"/>
          <w:szCs w:val="20"/>
          <w:u w:val="single"/>
          <w:lang w:val="el-GR"/>
        </w:rPr>
      </w:pPr>
    </w:p>
    <w:p w:rsidR="007772EA" w:rsidRDefault="00296F09" w:rsidP="005D2A5F">
      <w:pPr>
        <w:pStyle w:val="ListParagraph"/>
        <w:numPr>
          <w:ilvl w:val="1"/>
          <w:numId w:val="1"/>
        </w:numPr>
        <w:spacing w:line="276" w:lineRule="auto"/>
        <w:ind w:right="137"/>
        <w:jc w:val="both"/>
        <w:rPr>
          <w:rFonts w:ascii="Arial" w:hAnsi="Arial" w:cs="Arial"/>
          <w:sz w:val="22"/>
          <w:szCs w:val="22"/>
          <w:lang w:val="el-GR"/>
        </w:rPr>
      </w:pPr>
      <w:r w:rsidRPr="007772EA">
        <w:rPr>
          <w:rFonts w:ascii="Arial" w:hAnsi="Arial" w:cs="Arial"/>
          <w:sz w:val="22"/>
          <w:szCs w:val="22"/>
          <w:lang w:val="el-GR"/>
        </w:rPr>
        <w:t>Ο διαγωνι</w:t>
      </w:r>
      <w:r w:rsidR="007772EA" w:rsidRPr="007772EA">
        <w:rPr>
          <w:rFonts w:ascii="Arial" w:hAnsi="Arial" w:cs="Arial"/>
          <w:sz w:val="22"/>
          <w:szCs w:val="22"/>
          <w:lang w:val="el-GR"/>
        </w:rPr>
        <w:t xml:space="preserve">σμός περιλαμβάνει την Προμήθεια, </w:t>
      </w:r>
      <w:r w:rsidRPr="007772EA">
        <w:rPr>
          <w:rFonts w:ascii="Arial" w:hAnsi="Arial" w:cs="Arial"/>
          <w:sz w:val="22"/>
          <w:szCs w:val="22"/>
          <w:lang w:val="el-GR"/>
        </w:rPr>
        <w:t>Εγκατάσταση και Συντήρηση (</w:t>
      </w:r>
      <w:r w:rsidR="00715653" w:rsidRPr="007772EA">
        <w:rPr>
          <w:rFonts w:ascii="Arial" w:hAnsi="Arial" w:cs="Arial"/>
          <w:sz w:val="22"/>
          <w:szCs w:val="22"/>
          <w:lang w:val="el-GR"/>
        </w:rPr>
        <w:t>10</w:t>
      </w:r>
      <w:r w:rsidRPr="007772EA">
        <w:rPr>
          <w:rFonts w:ascii="Arial" w:hAnsi="Arial" w:cs="Arial"/>
          <w:sz w:val="22"/>
          <w:szCs w:val="22"/>
          <w:lang w:val="el-GR"/>
        </w:rPr>
        <w:t xml:space="preserve">ετής) </w:t>
      </w:r>
      <w:r w:rsidR="007772EA" w:rsidRPr="007772EA">
        <w:rPr>
          <w:rFonts w:ascii="Arial" w:hAnsi="Arial" w:cs="Arial"/>
          <w:sz w:val="22"/>
          <w:szCs w:val="22"/>
          <w:lang w:val="el-GR"/>
        </w:rPr>
        <w:t>των Συστημάτων Αυτόματης Πυρόσβεσης για διάφορες αποθήκες αρχείων / τεκμήριων και δωμάτιων διακομιστών</w:t>
      </w:r>
      <w:r w:rsidR="000A257C">
        <w:rPr>
          <w:rFonts w:ascii="Arial" w:hAnsi="Arial" w:cs="Arial"/>
          <w:sz w:val="22"/>
          <w:szCs w:val="22"/>
          <w:lang w:val="el-GR"/>
        </w:rPr>
        <w:t>,</w:t>
      </w:r>
      <w:r w:rsidR="007772EA" w:rsidRPr="007772EA">
        <w:rPr>
          <w:rFonts w:ascii="Arial" w:hAnsi="Arial" w:cs="Arial"/>
          <w:sz w:val="22"/>
          <w:szCs w:val="22"/>
          <w:lang w:val="el-GR"/>
        </w:rPr>
        <w:t xml:space="preserve"> για τα πιο κάτω τμήματα:</w:t>
      </w:r>
    </w:p>
    <w:p w:rsidR="002A0996" w:rsidRPr="002A0996" w:rsidRDefault="002A0996" w:rsidP="002A0996">
      <w:pPr>
        <w:pStyle w:val="ListParagraph"/>
        <w:spacing w:line="276" w:lineRule="auto"/>
        <w:ind w:left="-60" w:right="137"/>
        <w:jc w:val="both"/>
        <w:rPr>
          <w:rFonts w:ascii="Arial" w:hAnsi="Arial" w:cs="Arial"/>
          <w:sz w:val="22"/>
          <w:szCs w:val="22"/>
          <w:lang w:val="el-GR"/>
        </w:rPr>
      </w:pPr>
    </w:p>
    <w:p w:rsidR="007772EA" w:rsidRPr="007772EA" w:rsidRDefault="007772EA" w:rsidP="00412BE2">
      <w:pPr>
        <w:pStyle w:val="ListParagraph"/>
        <w:spacing w:line="360" w:lineRule="auto"/>
        <w:ind w:left="-60" w:right="137"/>
        <w:jc w:val="both"/>
        <w:rPr>
          <w:rFonts w:ascii="Arial" w:hAnsi="Arial" w:cs="Arial"/>
          <w:sz w:val="22"/>
          <w:szCs w:val="22"/>
          <w:lang w:val="el-GR"/>
        </w:rPr>
      </w:pPr>
      <w:r w:rsidRPr="007772EA">
        <w:rPr>
          <w:rFonts w:ascii="Arial" w:hAnsi="Arial" w:cs="Arial"/>
          <w:sz w:val="22"/>
          <w:szCs w:val="22"/>
          <w:lang w:val="el-GR"/>
        </w:rPr>
        <w:t xml:space="preserve">Τμήμα A: Ανώτατο Δικαστήριο Λευκωσίας </w:t>
      </w:r>
    </w:p>
    <w:p w:rsidR="007772EA" w:rsidRPr="007772EA" w:rsidRDefault="007772EA" w:rsidP="00412BE2">
      <w:pPr>
        <w:pStyle w:val="ListParagraph"/>
        <w:spacing w:line="360" w:lineRule="auto"/>
        <w:ind w:left="-60" w:right="137"/>
        <w:jc w:val="both"/>
        <w:rPr>
          <w:rFonts w:ascii="Arial" w:hAnsi="Arial" w:cs="Arial"/>
          <w:sz w:val="22"/>
          <w:szCs w:val="22"/>
          <w:lang w:val="el-GR"/>
        </w:rPr>
      </w:pPr>
      <w:r w:rsidRPr="007772EA">
        <w:rPr>
          <w:rFonts w:ascii="Arial" w:hAnsi="Arial" w:cs="Arial"/>
          <w:sz w:val="22"/>
          <w:szCs w:val="22"/>
          <w:lang w:val="el-GR"/>
        </w:rPr>
        <w:t>Τμήμα Β: Επαρχιακό Δικαστήριο Λευκωσίας</w:t>
      </w:r>
    </w:p>
    <w:p w:rsidR="007772EA" w:rsidRPr="007772EA" w:rsidRDefault="007772EA" w:rsidP="00412BE2">
      <w:pPr>
        <w:pStyle w:val="ListParagraph"/>
        <w:spacing w:line="360" w:lineRule="auto"/>
        <w:ind w:left="-60" w:right="137"/>
        <w:jc w:val="both"/>
        <w:rPr>
          <w:rFonts w:ascii="Arial" w:hAnsi="Arial" w:cs="Arial"/>
          <w:sz w:val="22"/>
          <w:szCs w:val="22"/>
          <w:lang w:val="el-GR"/>
        </w:rPr>
      </w:pPr>
      <w:r w:rsidRPr="007772EA">
        <w:rPr>
          <w:rFonts w:ascii="Arial" w:hAnsi="Arial" w:cs="Arial"/>
          <w:sz w:val="22"/>
          <w:szCs w:val="22"/>
          <w:lang w:val="el-GR"/>
        </w:rPr>
        <w:t xml:space="preserve">Τμήμα Γ: Δικαστήριο Λάρνακας  </w:t>
      </w:r>
    </w:p>
    <w:p w:rsidR="007772EA" w:rsidRPr="007772EA" w:rsidRDefault="007772EA" w:rsidP="00412BE2">
      <w:pPr>
        <w:pStyle w:val="ListParagraph"/>
        <w:spacing w:line="360" w:lineRule="auto"/>
        <w:ind w:left="-60" w:right="137"/>
        <w:jc w:val="both"/>
        <w:rPr>
          <w:rFonts w:ascii="Arial" w:hAnsi="Arial" w:cs="Arial"/>
          <w:sz w:val="22"/>
          <w:szCs w:val="22"/>
          <w:lang w:val="el-GR"/>
        </w:rPr>
      </w:pPr>
      <w:r w:rsidRPr="007772EA">
        <w:rPr>
          <w:rFonts w:ascii="Arial" w:hAnsi="Arial" w:cs="Arial"/>
          <w:sz w:val="22"/>
          <w:szCs w:val="22"/>
          <w:lang w:val="el-GR"/>
        </w:rPr>
        <w:t xml:space="preserve">Τμήμα Δ: Δικαστήριο Λεμεσού </w:t>
      </w:r>
    </w:p>
    <w:p w:rsidR="00DD6080" w:rsidRPr="002A0996" w:rsidRDefault="002A0996" w:rsidP="00412BE2">
      <w:pPr>
        <w:pStyle w:val="ListParagraph"/>
        <w:spacing w:line="360" w:lineRule="auto"/>
        <w:ind w:left="-60" w:right="137"/>
        <w:jc w:val="both"/>
        <w:rPr>
          <w:rFonts w:ascii="Arial" w:hAnsi="Arial" w:cs="Arial"/>
          <w:sz w:val="22"/>
          <w:szCs w:val="22"/>
          <w:lang w:val="el-GR"/>
        </w:rPr>
      </w:pPr>
      <w:r w:rsidRPr="007772EA">
        <w:rPr>
          <w:rFonts w:ascii="Arial" w:hAnsi="Arial" w:cs="Arial"/>
          <w:sz w:val="22"/>
          <w:szCs w:val="22"/>
          <w:lang w:val="el-GR"/>
        </w:rPr>
        <w:t>Τμήμα</w:t>
      </w:r>
      <w:r w:rsidR="007772EA" w:rsidRPr="007772EA">
        <w:rPr>
          <w:rFonts w:ascii="Arial" w:hAnsi="Arial" w:cs="Arial"/>
          <w:sz w:val="22"/>
          <w:szCs w:val="22"/>
          <w:lang w:val="el-GR"/>
        </w:rPr>
        <w:t xml:space="preserve"> Ε: Δικαστήριο Πάφου</w:t>
      </w:r>
    </w:p>
    <w:p w:rsidR="00715653" w:rsidRPr="007772EA" w:rsidRDefault="00715653" w:rsidP="00F52B55">
      <w:pPr>
        <w:pStyle w:val="ListParagraph"/>
        <w:spacing w:line="276" w:lineRule="auto"/>
        <w:ind w:left="-60" w:right="137"/>
        <w:jc w:val="both"/>
        <w:rPr>
          <w:rFonts w:ascii="Arial" w:hAnsi="Arial" w:cs="Arial"/>
          <w:sz w:val="22"/>
          <w:szCs w:val="22"/>
          <w:lang w:val="el-GR"/>
        </w:rPr>
      </w:pPr>
    </w:p>
    <w:p w:rsidR="007772EA" w:rsidRPr="00F52B55" w:rsidRDefault="00296F09" w:rsidP="00F52B55">
      <w:pPr>
        <w:pStyle w:val="BlockText"/>
        <w:spacing w:line="276" w:lineRule="auto"/>
        <w:ind w:left="180" w:right="137" w:hanging="630"/>
        <w:rPr>
          <w:rFonts w:ascii="Arial" w:hAnsi="Arial" w:cs="Arial"/>
          <w:iCs/>
        </w:rPr>
      </w:pPr>
      <w:r w:rsidRPr="007772EA">
        <w:rPr>
          <w:rFonts w:ascii="Arial" w:hAnsi="Arial" w:cs="Arial"/>
          <w:szCs w:val="22"/>
        </w:rPr>
        <w:t>1.2</w:t>
      </w:r>
      <w:r w:rsidRPr="007772EA">
        <w:rPr>
          <w:rFonts w:ascii="Arial" w:hAnsi="Arial" w:cs="Arial"/>
          <w:szCs w:val="22"/>
        </w:rPr>
        <w:tab/>
      </w:r>
      <w:r w:rsidR="007772EA" w:rsidRPr="00F52B55">
        <w:rPr>
          <w:rFonts w:ascii="Arial" w:hAnsi="Arial" w:cs="Arial"/>
          <w:szCs w:val="22"/>
        </w:rPr>
        <w:t xml:space="preserve">Σύμφωνα με την παράγραφο 2.7 του Τόμου Α (Οδηγίες προς Οικονομικούς Φορείς), τα κριτήρια ανάθεσης </w:t>
      </w:r>
      <w:r w:rsidR="007772EA" w:rsidRPr="00F52B55">
        <w:rPr>
          <w:rFonts w:ascii="Arial" w:hAnsi="Arial" w:cs="Arial"/>
          <w:iCs/>
        </w:rPr>
        <w:t xml:space="preserve">της Σύμβασης είναι τα </w:t>
      </w:r>
      <w:r w:rsidR="00B370A6" w:rsidRPr="00F52B55">
        <w:rPr>
          <w:rFonts w:ascii="Arial" w:hAnsi="Arial" w:cs="Arial"/>
          <w:iCs/>
        </w:rPr>
        <w:t>εξής</w:t>
      </w:r>
      <w:r w:rsidR="007772EA" w:rsidRPr="00F52B55">
        <w:rPr>
          <w:rFonts w:ascii="Arial" w:hAnsi="Arial" w:cs="Arial"/>
          <w:iCs/>
        </w:rPr>
        <w:t>:</w:t>
      </w:r>
    </w:p>
    <w:p w:rsidR="007772EA" w:rsidRPr="00F52B55" w:rsidRDefault="007772EA" w:rsidP="00F52B55">
      <w:pPr>
        <w:pStyle w:val="BlockText"/>
        <w:spacing w:line="276" w:lineRule="auto"/>
        <w:ind w:left="180" w:right="137" w:hanging="630"/>
        <w:rPr>
          <w:rFonts w:ascii="Arial" w:hAnsi="Arial" w:cs="Arial"/>
          <w:iCs/>
        </w:rPr>
      </w:pPr>
    </w:p>
    <w:p w:rsidR="007772EA" w:rsidRPr="00F52B55" w:rsidRDefault="007772EA" w:rsidP="005D2A5F">
      <w:pPr>
        <w:pStyle w:val="BlockText"/>
        <w:numPr>
          <w:ilvl w:val="2"/>
          <w:numId w:val="6"/>
        </w:numPr>
        <w:spacing w:line="276" w:lineRule="auto"/>
        <w:ind w:right="137"/>
        <w:rPr>
          <w:rFonts w:ascii="Arial" w:hAnsi="Arial" w:cs="Arial"/>
          <w:iCs/>
        </w:rPr>
      </w:pPr>
      <w:r w:rsidRPr="00F52B55">
        <w:rPr>
          <w:rFonts w:ascii="Arial" w:hAnsi="Arial" w:cs="Arial"/>
          <w:iCs/>
        </w:rPr>
        <w:t xml:space="preserve">Η Ανάθεση της Σύμβασης γίνεται στον Προσφέροντα του οποίου η Προσφορά έχει αναδειχθεί, κατά τη διαδικασία αξιολόγησης, ως η Πλέον Συμφέρουσα από Οικονομική Άποψη Προσφορά βάσει χαμηλότερης τιμής ανά τμήμα. </w:t>
      </w:r>
    </w:p>
    <w:p w:rsidR="007772EA" w:rsidRPr="00F52B55" w:rsidRDefault="007772EA" w:rsidP="00F52B55">
      <w:pPr>
        <w:pStyle w:val="BlockText"/>
        <w:spacing w:line="276" w:lineRule="auto"/>
        <w:ind w:left="567" w:right="137" w:hanging="425"/>
        <w:rPr>
          <w:rFonts w:ascii="Arial" w:hAnsi="Arial" w:cs="Arial"/>
          <w:iCs/>
        </w:rPr>
      </w:pPr>
    </w:p>
    <w:p w:rsidR="007772EA" w:rsidRPr="002A0996" w:rsidRDefault="007772EA" w:rsidP="005D2A5F">
      <w:pPr>
        <w:pStyle w:val="ListParagraph"/>
        <w:numPr>
          <w:ilvl w:val="2"/>
          <w:numId w:val="6"/>
        </w:numPr>
        <w:spacing w:line="276" w:lineRule="auto"/>
        <w:rPr>
          <w:rFonts w:ascii="Arial" w:hAnsi="Arial" w:cs="Arial"/>
          <w:iCs/>
          <w:sz w:val="22"/>
          <w:lang w:val="el-GR"/>
        </w:rPr>
      </w:pPr>
      <w:r w:rsidRPr="002A0996">
        <w:rPr>
          <w:rFonts w:ascii="Arial" w:hAnsi="Arial" w:cs="Arial"/>
          <w:iCs/>
          <w:sz w:val="22"/>
          <w:lang w:val="el-GR"/>
        </w:rPr>
        <w:t>Σε περίπτωση ισοδύναμων Προσφορών με την ίδια χαμηλότερη τιμή ανά τμήμα, η επιλογή του Αναδόχου από την Αναθέτουσα Αρχή θα πραγματοποιηθεί με τη διαδικασία της κλήρωσης.</w:t>
      </w:r>
    </w:p>
    <w:p w:rsidR="007772EA" w:rsidRPr="00F52B55" w:rsidRDefault="007772EA" w:rsidP="00F52B55">
      <w:pPr>
        <w:spacing w:line="276" w:lineRule="auto"/>
        <w:ind w:left="567" w:hanging="425"/>
        <w:rPr>
          <w:rFonts w:ascii="Arial" w:hAnsi="Arial" w:cs="Arial"/>
          <w:iCs/>
          <w:sz w:val="22"/>
          <w:lang w:val="el-GR"/>
        </w:rPr>
      </w:pPr>
    </w:p>
    <w:p w:rsidR="007772EA" w:rsidRPr="00F52B55" w:rsidRDefault="007772EA" w:rsidP="005D2A5F">
      <w:pPr>
        <w:pStyle w:val="BlockText"/>
        <w:numPr>
          <w:ilvl w:val="2"/>
          <w:numId w:val="6"/>
        </w:numPr>
        <w:spacing w:line="276" w:lineRule="auto"/>
        <w:ind w:right="137"/>
        <w:rPr>
          <w:rFonts w:ascii="Arial" w:hAnsi="Arial" w:cs="Arial"/>
          <w:iCs/>
        </w:rPr>
      </w:pPr>
      <w:r w:rsidRPr="00F52B55">
        <w:rPr>
          <w:rFonts w:ascii="Arial" w:hAnsi="Arial" w:cs="Arial"/>
          <w:iCs/>
        </w:rPr>
        <w:t>Ο μέγιστος αριθμός εργασιών που δύναται να ανατεθεί ανά προσφέροντα είναι μέχρι:</w:t>
      </w:r>
    </w:p>
    <w:p w:rsidR="007772EA" w:rsidRPr="00F52B55" w:rsidRDefault="007772EA" w:rsidP="002A0996">
      <w:pPr>
        <w:pStyle w:val="BlockText"/>
        <w:spacing w:line="276" w:lineRule="auto"/>
        <w:ind w:left="1276" w:right="137"/>
        <w:rPr>
          <w:rFonts w:ascii="Arial" w:hAnsi="Arial" w:cs="Arial"/>
          <w:iCs/>
        </w:rPr>
      </w:pPr>
      <w:r w:rsidRPr="00F52B55">
        <w:rPr>
          <w:rFonts w:ascii="Arial" w:hAnsi="Arial" w:cs="Arial"/>
          <w:iCs/>
        </w:rPr>
        <w:t>Ένα (1) ή Δύο (2) Τμήματα για τα Τμήματα. Β μέχρι Ε, αναλόγως της επιθυμίας του Προσφέροντα ή Το Τμήμα Α.</w:t>
      </w:r>
    </w:p>
    <w:p w:rsidR="007772EA" w:rsidRDefault="007772EA" w:rsidP="002A0996">
      <w:pPr>
        <w:pStyle w:val="BlockText"/>
        <w:spacing w:line="276" w:lineRule="auto"/>
        <w:ind w:left="1276" w:right="137"/>
        <w:rPr>
          <w:rFonts w:ascii="Arial" w:hAnsi="Arial" w:cs="Arial"/>
          <w:iCs/>
        </w:rPr>
      </w:pPr>
      <w:r w:rsidRPr="00F52B55">
        <w:rPr>
          <w:rFonts w:ascii="Arial" w:hAnsi="Arial" w:cs="Arial"/>
          <w:iCs/>
        </w:rPr>
        <w:t xml:space="preserve">π.χ. Ο επιτυχών </w:t>
      </w:r>
      <w:proofErr w:type="spellStart"/>
      <w:r w:rsidRPr="00F52B55">
        <w:rPr>
          <w:rFonts w:ascii="Arial" w:hAnsi="Arial" w:cs="Arial"/>
          <w:iCs/>
        </w:rPr>
        <w:t>προσφοροδότης</w:t>
      </w:r>
      <w:proofErr w:type="spellEnd"/>
      <w:r w:rsidRPr="00F52B55">
        <w:rPr>
          <w:rFonts w:ascii="Arial" w:hAnsi="Arial" w:cs="Arial"/>
          <w:iCs/>
        </w:rPr>
        <w:t xml:space="preserve"> για το Τμήμα Α δεν έχει δικαίωμα ανάθεσης άλλου Τμήματος.</w:t>
      </w:r>
    </w:p>
    <w:p w:rsidR="00D27438" w:rsidRDefault="00D27438" w:rsidP="002A0996">
      <w:pPr>
        <w:pStyle w:val="BlockText"/>
        <w:spacing w:line="276" w:lineRule="auto"/>
        <w:ind w:left="1276" w:right="137"/>
        <w:rPr>
          <w:rFonts w:ascii="Arial" w:hAnsi="Arial" w:cs="Arial"/>
          <w:iCs/>
        </w:rPr>
      </w:pPr>
    </w:p>
    <w:p w:rsidR="00412BE2" w:rsidRDefault="00D27438" w:rsidP="00412BE2">
      <w:pPr>
        <w:pStyle w:val="BlockText"/>
        <w:numPr>
          <w:ilvl w:val="2"/>
          <w:numId w:val="6"/>
        </w:numPr>
        <w:spacing w:line="276" w:lineRule="auto"/>
        <w:ind w:right="137"/>
        <w:rPr>
          <w:rFonts w:ascii="Arial" w:hAnsi="Arial" w:cs="Arial"/>
          <w:iCs/>
        </w:rPr>
      </w:pPr>
      <w:r w:rsidRPr="00D27438">
        <w:rPr>
          <w:rFonts w:ascii="Arial" w:hAnsi="Arial" w:cs="Arial"/>
          <w:iCs/>
        </w:rPr>
        <w:t>Η ανάθεση θα γίνει κατά αύξουσα σειρά, με βάση την αρίθμηση των Τμημάτων.</w:t>
      </w:r>
    </w:p>
    <w:p w:rsidR="00296F09" w:rsidRPr="00412BE2" w:rsidRDefault="00296F09" w:rsidP="00412BE2">
      <w:pPr>
        <w:pStyle w:val="BlockText"/>
        <w:spacing w:line="276" w:lineRule="auto"/>
        <w:ind w:left="1286" w:right="137"/>
        <w:rPr>
          <w:rFonts w:ascii="Arial" w:hAnsi="Arial" w:cs="Arial"/>
          <w:iCs/>
        </w:rPr>
      </w:pPr>
    </w:p>
    <w:p w:rsidR="00296F09" w:rsidRDefault="00412BE2" w:rsidP="00412BE2">
      <w:pPr>
        <w:spacing w:line="276" w:lineRule="auto"/>
        <w:ind w:left="180" w:right="137" w:hanging="606"/>
        <w:jc w:val="both"/>
        <w:rPr>
          <w:rFonts w:ascii="Arial" w:hAnsi="Arial" w:cs="Arial"/>
          <w:sz w:val="22"/>
          <w:szCs w:val="22"/>
          <w:lang w:val="el-GR"/>
        </w:rPr>
      </w:pPr>
      <w:r w:rsidRPr="007772EA">
        <w:rPr>
          <w:rFonts w:ascii="Arial" w:hAnsi="Arial" w:cs="Arial"/>
          <w:noProof/>
          <w:sz w:val="22"/>
          <w:szCs w:val="22"/>
          <w:lang w:val="el-GR" w:eastAsia="el-GR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67795E" wp14:editId="3A986853">
                <wp:simplePos x="0" y="0"/>
                <wp:positionH relativeFrom="column">
                  <wp:posOffset>-597458</wp:posOffset>
                </wp:positionH>
                <wp:positionV relativeFrom="paragraph">
                  <wp:posOffset>145415</wp:posOffset>
                </wp:positionV>
                <wp:extent cx="266700" cy="0"/>
                <wp:effectExtent l="9525" t="8890" r="9525" b="1016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A584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47.05pt;margin-top:11.45pt;width:21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yR2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"/>
            </w:pict>
          </mc:Fallback>
        </mc:AlternateContent>
      </w:r>
      <w:r w:rsidR="00296F09" w:rsidRPr="007772EA">
        <w:rPr>
          <w:rFonts w:ascii="Arial" w:hAnsi="Arial" w:cs="Arial"/>
          <w:sz w:val="22"/>
          <w:szCs w:val="22"/>
          <w:lang w:val="el-GR"/>
        </w:rPr>
        <w:t>1.3</w:t>
      </w:r>
      <w:r w:rsidR="00296F09" w:rsidRPr="007772EA">
        <w:rPr>
          <w:rFonts w:ascii="Arial" w:hAnsi="Arial" w:cs="Arial"/>
          <w:sz w:val="22"/>
          <w:szCs w:val="22"/>
          <w:lang w:val="el-GR"/>
        </w:rPr>
        <w:tab/>
        <w:t xml:space="preserve">Κατά τη διάρκεια της ισχύος των προσφορών εκδόθηκαν </w:t>
      </w:r>
      <w:r w:rsidR="00B370A6">
        <w:rPr>
          <w:rFonts w:ascii="Arial" w:hAnsi="Arial" w:cs="Arial"/>
          <w:b/>
          <w:sz w:val="22"/>
          <w:szCs w:val="22"/>
          <w:lang w:val="el-GR"/>
        </w:rPr>
        <w:t>πέντε</w:t>
      </w:r>
      <w:r w:rsidR="00296F09" w:rsidRPr="007772EA">
        <w:rPr>
          <w:rFonts w:ascii="Arial" w:hAnsi="Arial" w:cs="Arial"/>
          <w:b/>
          <w:sz w:val="22"/>
          <w:szCs w:val="22"/>
          <w:lang w:val="el-GR"/>
        </w:rPr>
        <w:t xml:space="preserve"> (</w:t>
      </w:r>
      <w:r w:rsidR="007772EA">
        <w:rPr>
          <w:rFonts w:ascii="Arial" w:hAnsi="Arial" w:cs="Arial"/>
          <w:b/>
          <w:sz w:val="22"/>
          <w:szCs w:val="22"/>
          <w:lang w:val="el-GR"/>
        </w:rPr>
        <w:t>5</w:t>
      </w:r>
      <w:r w:rsidR="00296F09" w:rsidRPr="007772EA">
        <w:rPr>
          <w:rFonts w:ascii="Arial" w:hAnsi="Arial" w:cs="Arial"/>
          <w:b/>
          <w:sz w:val="22"/>
          <w:szCs w:val="22"/>
          <w:lang w:val="el-GR"/>
        </w:rPr>
        <w:t>) Συμπληρωματικά έγγραφα</w:t>
      </w:r>
      <w:r w:rsidR="00296F09" w:rsidRPr="007772EA">
        <w:rPr>
          <w:rFonts w:ascii="Arial" w:hAnsi="Arial" w:cs="Arial"/>
          <w:sz w:val="22"/>
          <w:szCs w:val="22"/>
          <w:lang w:val="el-GR"/>
        </w:rPr>
        <w:t xml:space="preserve"> τα οποία λήφθηκαν υπόψη κατά την αξιολόγηση των προσφορών. Αντίγραφο των συμπληρωματικών εγγράφων επισυνάπτονται (Παράρτημα </w:t>
      </w:r>
      <w:r w:rsidR="004031F7" w:rsidRPr="007772EA">
        <w:rPr>
          <w:rFonts w:ascii="Arial" w:hAnsi="Arial" w:cs="Arial"/>
          <w:sz w:val="22"/>
          <w:szCs w:val="22"/>
          <w:lang w:val="el-GR"/>
        </w:rPr>
        <w:t>4</w:t>
      </w:r>
      <w:r w:rsidR="00296F09" w:rsidRPr="007772EA">
        <w:rPr>
          <w:rFonts w:ascii="Arial" w:hAnsi="Arial" w:cs="Arial"/>
          <w:sz w:val="22"/>
          <w:szCs w:val="22"/>
          <w:lang w:val="el-GR"/>
        </w:rPr>
        <w:t>).</w:t>
      </w:r>
    </w:p>
    <w:p w:rsidR="00412BE2" w:rsidRPr="007772EA" w:rsidRDefault="00412BE2" w:rsidP="00412BE2">
      <w:pPr>
        <w:spacing w:line="276" w:lineRule="auto"/>
        <w:ind w:left="180" w:right="137" w:hanging="606"/>
        <w:jc w:val="both"/>
        <w:rPr>
          <w:rFonts w:ascii="Arial" w:hAnsi="Arial" w:cs="Arial"/>
          <w:sz w:val="22"/>
          <w:szCs w:val="22"/>
          <w:lang w:val="el-GR"/>
        </w:rPr>
      </w:pPr>
    </w:p>
    <w:p w:rsidR="00AC7907" w:rsidRPr="00C3011D" w:rsidRDefault="00AC7907" w:rsidP="00AC7907">
      <w:pPr>
        <w:tabs>
          <w:tab w:val="left" w:pos="1170"/>
        </w:tabs>
        <w:spacing w:line="276" w:lineRule="auto"/>
        <w:ind w:left="142" w:right="144" w:hanging="568"/>
        <w:jc w:val="both"/>
        <w:rPr>
          <w:rFonts w:ascii="Arial" w:hAnsi="Arial" w:cs="Arial"/>
          <w:sz w:val="22"/>
          <w:szCs w:val="22"/>
          <w:lang w:val="el-GR"/>
        </w:rPr>
      </w:pPr>
      <w:r w:rsidRPr="007772EA">
        <w:rPr>
          <w:rFonts w:ascii="Arial" w:hAnsi="Arial" w:cs="Arial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83D301" wp14:editId="42428A5B">
                <wp:simplePos x="0" y="0"/>
                <wp:positionH relativeFrom="column">
                  <wp:posOffset>-599846</wp:posOffset>
                </wp:positionH>
                <wp:positionV relativeFrom="paragraph">
                  <wp:posOffset>74727</wp:posOffset>
                </wp:positionV>
                <wp:extent cx="266700" cy="0"/>
                <wp:effectExtent l="9525" t="8890" r="9525" b="1016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FB652" id="AutoShape 12" o:spid="_x0000_s1026" type="#_x0000_t32" style="position:absolute;margin-left:-47.25pt;margin-top:5.9pt;width:21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qfo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"/>
            </w:pict>
          </mc:Fallback>
        </mc:AlternateContent>
      </w:r>
      <w:r w:rsidRPr="00AC7907">
        <w:rPr>
          <w:rFonts w:ascii="Arial" w:hAnsi="Arial" w:cs="Arial"/>
          <w:sz w:val="22"/>
          <w:szCs w:val="22"/>
          <w:lang w:val="el-GR"/>
        </w:rPr>
        <w:t xml:space="preserve">1.4 </w:t>
      </w:r>
      <w:r w:rsidRPr="00C3011D">
        <w:rPr>
          <w:rFonts w:ascii="Arial" w:hAnsi="Arial" w:cs="Arial"/>
          <w:sz w:val="22"/>
          <w:szCs w:val="22"/>
          <w:lang w:val="el-GR"/>
        </w:rPr>
        <w:tab/>
        <w:t xml:space="preserve">Η Επιτροπή Αξιολόγησης αποφάσισε στις </w:t>
      </w:r>
      <w:r w:rsidRPr="00AB0D31">
        <w:rPr>
          <w:rFonts w:ascii="Arial" w:hAnsi="Arial" w:cs="Arial"/>
          <w:sz w:val="22"/>
          <w:szCs w:val="22"/>
          <w:lang w:val="el-GR"/>
        </w:rPr>
        <w:t xml:space="preserve">8, 14 και 25 </w:t>
      </w:r>
      <w:r w:rsidRPr="00C3011D">
        <w:rPr>
          <w:rFonts w:ascii="Arial" w:hAnsi="Arial" w:cs="Arial"/>
          <w:sz w:val="22"/>
          <w:szCs w:val="22"/>
          <w:lang w:val="el-GR"/>
        </w:rPr>
        <w:t>Οκτωβρίου, 2021, να αποστείλει διευκρινιστικές επιστολές</w:t>
      </w:r>
      <w:r w:rsidRPr="00C3011D">
        <w:rPr>
          <w:sz w:val="22"/>
          <w:szCs w:val="22"/>
          <w:lang w:val="el-GR"/>
        </w:rPr>
        <w:t xml:space="preserve"> </w:t>
      </w:r>
      <w:r w:rsidRPr="00C3011D">
        <w:rPr>
          <w:rFonts w:ascii="Arial" w:hAnsi="Arial" w:cs="Arial"/>
          <w:sz w:val="22"/>
          <w:szCs w:val="22"/>
          <w:lang w:val="el-GR"/>
        </w:rPr>
        <w:t>σύμφωνα με το άρθρο 7.1, του Τόμου Α (Παροχή Διευκρινίσεων/Διασαφηνίσεων) στους πιο κάτω προσφέροντες:</w:t>
      </w:r>
    </w:p>
    <w:p w:rsidR="00AC7907" w:rsidRPr="00C3011D" w:rsidRDefault="00AC7907" w:rsidP="00412BE2">
      <w:pPr>
        <w:pStyle w:val="ListParagraph"/>
        <w:numPr>
          <w:ilvl w:val="0"/>
          <w:numId w:val="7"/>
        </w:numPr>
        <w:tabs>
          <w:tab w:val="left" w:pos="1170"/>
        </w:tabs>
        <w:spacing w:line="360" w:lineRule="auto"/>
        <w:ind w:left="426" w:right="144" w:firstLine="654"/>
        <w:jc w:val="both"/>
        <w:rPr>
          <w:rFonts w:ascii="Arial" w:hAnsi="Arial" w:cs="Arial"/>
          <w:sz w:val="22"/>
          <w:szCs w:val="22"/>
          <w:lang w:val="el-GR"/>
        </w:rPr>
      </w:pPr>
      <w:proofErr w:type="spellStart"/>
      <w:r w:rsidRPr="00C3011D">
        <w:rPr>
          <w:rFonts w:ascii="Arial" w:hAnsi="Arial" w:cs="Arial"/>
          <w:sz w:val="22"/>
          <w:szCs w:val="22"/>
          <w:lang w:val="el-GR"/>
        </w:rPr>
        <w:t>Blue</w:t>
      </w:r>
      <w:proofErr w:type="spellEnd"/>
      <w:r w:rsidRPr="00C3011D">
        <w:rPr>
          <w:rFonts w:ascii="Arial" w:hAnsi="Arial" w:cs="Arial"/>
          <w:sz w:val="22"/>
          <w:szCs w:val="22"/>
          <w:lang w:val="el-GR"/>
        </w:rPr>
        <w:t xml:space="preserve"> </w:t>
      </w:r>
      <w:proofErr w:type="spellStart"/>
      <w:r w:rsidRPr="00C3011D">
        <w:rPr>
          <w:rFonts w:ascii="Arial" w:hAnsi="Arial" w:cs="Arial"/>
          <w:sz w:val="22"/>
          <w:szCs w:val="22"/>
          <w:lang w:val="el-GR"/>
        </w:rPr>
        <w:t>Sun</w:t>
      </w:r>
      <w:proofErr w:type="spellEnd"/>
      <w:r w:rsidRPr="00C3011D">
        <w:rPr>
          <w:rFonts w:ascii="Arial" w:hAnsi="Arial" w:cs="Arial"/>
          <w:sz w:val="22"/>
          <w:szCs w:val="22"/>
          <w:lang w:val="el-GR"/>
        </w:rPr>
        <w:t xml:space="preserve"> </w:t>
      </w:r>
      <w:proofErr w:type="spellStart"/>
      <w:r w:rsidRPr="00C3011D">
        <w:rPr>
          <w:rFonts w:ascii="Arial" w:hAnsi="Arial" w:cs="Arial"/>
          <w:sz w:val="22"/>
          <w:szCs w:val="22"/>
          <w:lang w:val="el-GR"/>
        </w:rPr>
        <w:t>Automation</w:t>
      </w:r>
      <w:proofErr w:type="spellEnd"/>
      <w:r w:rsidRPr="00C3011D">
        <w:rPr>
          <w:rFonts w:ascii="Arial" w:hAnsi="Arial" w:cs="Arial"/>
          <w:sz w:val="22"/>
          <w:szCs w:val="22"/>
          <w:lang w:val="el-GR"/>
        </w:rPr>
        <w:t xml:space="preserve"> </w:t>
      </w:r>
      <w:proofErr w:type="spellStart"/>
      <w:r w:rsidRPr="00C3011D">
        <w:rPr>
          <w:rFonts w:ascii="Arial" w:hAnsi="Arial" w:cs="Arial"/>
          <w:sz w:val="22"/>
          <w:szCs w:val="22"/>
          <w:lang w:val="el-GR"/>
        </w:rPr>
        <w:t>Limited</w:t>
      </w:r>
      <w:proofErr w:type="spellEnd"/>
    </w:p>
    <w:p w:rsidR="00AC7907" w:rsidRPr="00C3011D" w:rsidRDefault="00AC7907" w:rsidP="00412BE2">
      <w:pPr>
        <w:pStyle w:val="ListParagraph"/>
        <w:numPr>
          <w:ilvl w:val="0"/>
          <w:numId w:val="7"/>
        </w:numPr>
        <w:tabs>
          <w:tab w:val="left" w:pos="1170"/>
        </w:tabs>
        <w:spacing w:line="360" w:lineRule="auto"/>
        <w:ind w:right="144" w:firstLine="581"/>
        <w:jc w:val="both"/>
        <w:rPr>
          <w:rFonts w:ascii="Arial" w:hAnsi="Arial" w:cs="Arial"/>
          <w:sz w:val="22"/>
          <w:szCs w:val="22"/>
          <w:lang w:val="el-GR"/>
        </w:rPr>
      </w:pPr>
      <w:r w:rsidRPr="00C3011D">
        <w:rPr>
          <w:rFonts w:ascii="Arial" w:hAnsi="Arial" w:cs="Arial"/>
          <w:sz w:val="22"/>
          <w:szCs w:val="22"/>
          <w:lang w:val="el-GR"/>
        </w:rPr>
        <w:t>GLOSEC DRAGON LTD</w:t>
      </w:r>
    </w:p>
    <w:p w:rsidR="00AC7907" w:rsidRPr="00C3011D" w:rsidRDefault="00AC7907" w:rsidP="00412BE2">
      <w:pPr>
        <w:pStyle w:val="ListParagraph"/>
        <w:numPr>
          <w:ilvl w:val="0"/>
          <w:numId w:val="7"/>
        </w:numPr>
        <w:tabs>
          <w:tab w:val="left" w:pos="1170"/>
        </w:tabs>
        <w:spacing w:line="360" w:lineRule="auto"/>
        <w:ind w:right="144" w:firstLine="581"/>
        <w:jc w:val="both"/>
        <w:rPr>
          <w:rFonts w:ascii="Arial" w:hAnsi="Arial" w:cs="Arial"/>
          <w:sz w:val="22"/>
          <w:szCs w:val="22"/>
          <w:lang w:val="el-GR"/>
        </w:rPr>
      </w:pPr>
      <w:proofErr w:type="spellStart"/>
      <w:r w:rsidRPr="00C3011D">
        <w:rPr>
          <w:rFonts w:ascii="Arial" w:hAnsi="Arial" w:cs="Arial"/>
          <w:sz w:val="22"/>
          <w:szCs w:val="22"/>
          <w:lang w:val="el-GR"/>
        </w:rPr>
        <w:t>Wave</w:t>
      </w:r>
      <w:proofErr w:type="spellEnd"/>
      <w:r w:rsidRPr="00C3011D">
        <w:rPr>
          <w:rFonts w:ascii="Arial" w:hAnsi="Arial" w:cs="Arial"/>
          <w:sz w:val="22"/>
          <w:szCs w:val="22"/>
          <w:lang w:val="el-GR"/>
        </w:rPr>
        <w:t xml:space="preserve"> </w:t>
      </w:r>
      <w:proofErr w:type="spellStart"/>
      <w:r w:rsidRPr="00C3011D">
        <w:rPr>
          <w:rFonts w:ascii="Arial" w:hAnsi="Arial" w:cs="Arial"/>
          <w:sz w:val="22"/>
          <w:szCs w:val="22"/>
          <w:lang w:val="el-GR"/>
        </w:rPr>
        <w:t>Electronics</w:t>
      </w:r>
      <w:proofErr w:type="spellEnd"/>
      <w:r w:rsidRPr="00C3011D">
        <w:rPr>
          <w:rFonts w:ascii="Arial" w:hAnsi="Arial" w:cs="Arial"/>
          <w:sz w:val="22"/>
          <w:szCs w:val="22"/>
          <w:lang w:val="el-GR"/>
        </w:rPr>
        <w:t xml:space="preserve"> Ltd</w:t>
      </w:r>
    </w:p>
    <w:p w:rsidR="00AC7907" w:rsidRPr="00C3011D" w:rsidRDefault="00AC7907" w:rsidP="00412BE2">
      <w:pPr>
        <w:pStyle w:val="ListParagraph"/>
        <w:numPr>
          <w:ilvl w:val="0"/>
          <w:numId w:val="7"/>
        </w:numPr>
        <w:tabs>
          <w:tab w:val="left" w:pos="1170"/>
        </w:tabs>
        <w:spacing w:line="360" w:lineRule="auto"/>
        <w:ind w:right="144" w:firstLine="581"/>
        <w:jc w:val="both"/>
        <w:rPr>
          <w:rFonts w:ascii="Arial" w:hAnsi="Arial" w:cs="Arial"/>
          <w:sz w:val="22"/>
          <w:szCs w:val="22"/>
          <w:lang w:val="el-GR"/>
        </w:rPr>
      </w:pPr>
      <w:proofErr w:type="spellStart"/>
      <w:r w:rsidRPr="00C3011D">
        <w:rPr>
          <w:rFonts w:ascii="Arial" w:hAnsi="Arial" w:cs="Arial"/>
          <w:sz w:val="22"/>
          <w:szCs w:val="22"/>
          <w:lang w:val="el-GR"/>
        </w:rPr>
        <w:t>Zarifopoulos</w:t>
      </w:r>
      <w:proofErr w:type="spellEnd"/>
      <w:r w:rsidRPr="00C3011D">
        <w:rPr>
          <w:rFonts w:ascii="Arial" w:hAnsi="Arial" w:cs="Arial"/>
          <w:sz w:val="22"/>
          <w:szCs w:val="22"/>
          <w:lang w:val="el-GR"/>
        </w:rPr>
        <w:t xml:space="preserve"> Cyprus Ltd</w:t>
      </w:r>
    </w:p>
    <w:p w:rsidR="00AC7907" w:rsidRPr="00C3011D" w:rsidRDefault="00AC7907" w:rsidP="00AC7907">
      <w:pPr>
        <w:tabs>
          <w:tab w:val="left" w:pos="1170"/>
        </w:tabs>
        <w:spacing w:line="276" w:lineRule="auto"/>
        <w:ind w:right="144"/>
        <w:jc w:val="both"/>
        <w:rPr>
          <w:rFonts w:ascii="Arial" w:hAnsi="Arial" w:cs="Arial"/>
          <w:sz w:val="22"/>
          <w:szCs w:val="22"/>
          <w:lang w:val="el-GR"/>
        </w:rPr>
      </w:pPr>
    </w:p>
    <w:p w:rsidR="00AC7907" w:rsidRDefault="00AC7907" w:rsidP="00412BE2">
      <w:pPr>
        <w:tabs>
          <w:tab w:val="left" w:pos="1170"/>
        </w:tabs>
        <w:spacing w:line="276" w:lineRule="auto"/>
        <w:ind w:left="142" w:right="144" w:hanging="142"/>
        <w:jc w:val="both"/>
        <w:rPr>
          <w:rFonts w:ascii="Arial" w:hAnsi="Arial" w:cs="Arial"/>
          <w:sz w:val="22"/>
          <w:szCs w:val="22"/>
          <w:lang w:val="el-GR"/>
        </w:rPr>
      </w:pPr>
      <w:r w:rsidRPr="00C3011D">
        <w:rPr>
          <w:rFonts w:ascii="Arial" w:hAnsi="Arial" w:cs="Arial"/>
          <w:sz w:val="22"/>
          <w:szCs w:val="22"/>
          <w:lang w:val="el-GR"/>
        </w:rPr>
        <w:tab/>
        <w:t>Οι σχετικές επιστολές, καθώς επίσης και οι απαντήσεις των προσφερόντων, οι οποίες λήφθηκαν υπόψη κατά την αξιολόγηση των προσφορών, επισυνάπτονται στο Παράρτημα 3.</w:t>
      </w:r>
    </w:p>
    <w:p w:rsidR="00344FA8" w:rsidRPr="00344FA8" w:rsidRDefault="00344FA8" w:rsidP="00344FA8">
      <w:pPr>
        <w:tabs>
          <w:tab w:val="left" w:pos="1170"/>
        </w:tabs>
        <w:spacing w:line="276" w:lineRule="auto"/>
        <w:ind w:left="709" w:right="144" w:hanging="709"/>
        <w:jc w:val="both"/>
        <w:rPr>
          <w:rFonts w:ascii="Arial" w:hAnsi="Arial" w:cs="Arial"/>
          <w:sz w:val="22"/>
          <w:szCs w:val="22"/>
          <w:lang w:val="el-GR"/>
        </w:rPr>
      </w:pPr>
    </w:p>
    <w:p w:rsidR="00296F09" w:rsidRPr="007772EA" w:rsidRDefault="00247AE2" w:rsidP="00F52B55">
      <w:pPr>
        <w:spacing w:line="276" w:lineRule="auto"/>
        <w:ind w:left="180" w:right="137" w:hanging="630"/>
        <w:jc w:val="both"/>
        <w:rPr>
          <w:rFonts w:ascii="Arial" w:hAnsi="Arial" w:cs="Arial"/>
          <w:sz w:val="22"/>
          <w:szCs w:val="22"/>
          <w:lang w:val="el-GR"/>
        </w:rPr>
      </w:pPr>
      <w:r w:rsidRPr="007772EA">
        <w:rPr>
          <w:rFonts w:ascii="Arial" w:hAnsi="Arial" w:cs="Arial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C2995B" wp14:editId="7D81F8CB">
                <wp:simplePos x="0" y="0"/>
                <wp:positionH relativeFrom="column">
                  <wp:posOffset>-549275</wp:posOffset>
                </wp:positionH>
                <wp:positionV relativeFrom="paragraph">
                  <wp:posOffset>85090</wp:posOffset>
                </wp:positionV>
                <wp:extent cx="266700" cy="0"/>
                <wp:effectExtent l="9525" t="8890" r="9525" b="1016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43644" id="AutoShape 12" o:spid="_x0000_s1026" type="#_x0000_t32" style="position:absolute;margin-left:-43.25pt;margin-top:6.7pt;width:21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b1q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"/>
            </w:pict>
          </mc:Fallback>
        </mc:AlternateContent>
      </w:r>
      <w:r w:rsidR="00AC7907">
        <w:rPr>
          <w:rFonts w:ascii="Arial" w:hAnsi="Arial" w:cs="Arial"/>
          <w:sz w:val="22"/>
          <w:szCs w:val="22"/>
          <w:lang w:val="el-GR"/>
        </w:rPr>
        <w:t>1.5</w:t>
      </w:r>
      <w:r w:rsidR="00296F09" w:rsidRPr="007772EA">
        <w:rPr>
          <w:rFonts w:ascii="Arial" w:hAnsi="Arial" w:cs="Arial"/>
          <w:sz w:val="22"/>
          <w:szCs w:val="22"/>
          <w:lang w:val="el-GR"/>
        </w:rPr>
        <w:tab/>
        <w:t>Στο Παράρτημα 4 επισυνάπτονται οι δηλώσεις ευσυνείδητης και αμερόληπτης εκτέλεσης καθηκόντων των μελών της Επιτροπής Αξιολόγησης, όπως προβλέπεται στον Κανονισμό 21 των Κ.Δ.Π. 201/2007.</w:t>
      </w:r>
    </w:p>
    <w:p w:rsidR="00296F09" w:rsidRPr="007772EA" w:rsidRDefault="00296F09" w:rsidP="00F52B55">
      <w:pPr>
        <w:spacing w:line="276" w:lineRule="auto"/>
        <w:ind w:left="180" w:right="137" w:hanging="630"/>
        <w:jc w:val="both"/>
        <w:rPr>
          <w:rFonts w:ascii="Arial" w:hAnsi="Arial" w:cs="Arial"/>
          <w:sz w:val="22"/>
          <w:szCs w:val="22"/>
          <w:lang w:val="el-GR"/>
        </w:rPr>
      </w:pPr>
    </w:p>
    <w:p w:rsidR="00296F09" w:rsidRPr="007772EA" w:rsidRDefault="00247AE2" w:rsidP="00F52B55">
      <w:pPr>
        <w:spacing w:line="276" w:lineRule="auto"/>
        <w:ind w:left="180" w:right="137" w:hanging="630"/>
        <w:jc w:val="both"/>
        <w:rPr>
          <w:rFonts w:ascii="Arial" w:hAnsi="Arial" w:cs="Arial"/>
          <w:sz w:val="22"/>
          <w:szCs w:val="22"/>
          <w:lang w:val="el-GR"/>
        </w:rPr>
      </w:pPr>
      <w:r w:rsidRPr="007772EA">
        <w:rPr>
          <w:rFonts w:ascii="Arial" w:hAnsi="Arial" w:cs="Arial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32818C" wp14:editId="72A0D729">
                <wp:simplePos x="0" y="0"/>
                <wp:positionH relativeFrom="column">
                  <wp:posOffset>-549275</wp:posOffset>
                </wp:positionH>
                <wp:positionV relativeFrom="paragraph">
                  <wp:posOffset>86995</wp:posOffset>
                </wp:positionV>
                <wp:extent cx="266700" cy="0"/>
                <wp:effectExtent l="9525" t="5715" r="9525" b="13335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A9AB1" id="AutoShape 13" o:spid="_x0000_s1026" type="#_x0000_t32" style="position:absolute;margin-left:-43.25pt;margin-top:6.85pt;width:21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nPl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"/>
            </w:pict>
          </mc:Fallback>
        </mc:AlternateContent>
      </w:r>
      <w:r w:rsidR="00AC7907">
        <w:rPr>
          <w:rFonts w:ascii="Arial" w:hAnsi="Arial" w:cs="Arial"/>
          <w:sz w:val="22"/>
          <w:szCs w:val="22"/>
          <w:lang w:val="el-GR"/>
        </w:rPr>
        <w:t>1.6</w:t>
      </w:r>
      <w:r w:rsidR="00296F09" w:rsidRPr="007772EA">
        <w:rPr>
          <w:rFonts w:ascii="Arial" w:hAnsi="Arial" w:cs="Arial"/>
          <w:sz w:val="22"/>
          <w:szCs w:val="22"/>
          <w:lang w:val="el-GR"/>
        </w:rPr>
        <w:tab/>
        <w:t xml:space="preserve">Τα πρακτικά των συνεδριάσεων της Επιτροπής Αξιολόγησης επισυνάπτονται στο Παράρτημα </w:t>
      </w:r>
      <w:r w:rsidR="004031F7" w:rsidRPr="007772EA">
        <w:rPr>
          <w:rFonts w:ascii="Arial" w:hAnsi="Arial" w:cs="Arial"/>
          <w:sz w:val="22"/>
          <w:szCs w:val="22"/>
          <w:lang w:val="el-GR"/>
        </w:rPr>
        <w:t>7</w:t>
      </w:r>
      <w:r w:rsidR="00296F09" w:rsidRPr="007772EA">
        <w:rPr>
          <w:rFonts w:ascii="Arial" w:hAnsi="Arial" w:cs="Arial"/>
          <w:sz w:val="22"/>
          <w:szCs w:val="22"/>
          <w:lang w:val="el-GR"/>
        </w:rPr>
        <w:t>.</w:t>
      </w:r>
    </w:p>
    <w:p w:rsidR="00296F09" w:rsidRPr="007772EA" w:rsidRDefault="00296F09" w:rsidP="00C3011D">
      <w:pPr>
        <w:ind w:right="137"/>
        <w:jc w:val="both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CE4D94" w:rsidRPr="007772EA" w:rsidRDefault="00CE4D94" w:rsidP="005F1644">
      <w:pPr>
        <w:pStyle w:val="BodyText2"/>
        <w:spacing w:line="276" w:lineRule="auto"/>
        <w:ind w:left="180" w:hanging="630"/>
        <w:rPr>
          <w:rFonts w:ascii="Arial" w:hAnsi="Arial" w:cs="Arial"/>
          <w:b/>
          <w:sz w:val="22"/>
          <w:szCs w:val="22"/>
          <w:u w:val="single"/>
          <w:lang w:val="el-GR"/>
        </w:rPr>
      </w:pPr>
      <w:r w:rsidRPr="007772EA">
        <w:rPr>
          <w:rFonts w:ascii="Arial" w:hAnsi="Arial" w:cs="Arial"/>
          <w:b/>
          <w:sz w:val="22"/>
          <w:szCs w:val="22"/>
          <w:lang w:val="el-GR"/>
        </w:rPr>
        <w:t>2.</w:t>
      </w:r>
      <w:r w:rsidRPr="007772EA">
        <w:rPr>
          <w:rFonts w:ascii="Arial" w:hAnsi="Arial" w:cs="Arial"/>
          <w:b/>
          <w:sz w:val="22"/>
          <w:szCs w:val="22"/>
          <w:lang w:val="el-GR"/>
        </w:rPr>
        <w:tab/>
      </w:r>
      <w:r w:rsidRPr="007772EA">
        <w:rPr>
          <w:rFonts w:ascii="Arial" w:hAnsi="Arial" w:cs="Arial"/>
          <w:b/>
          <w:sz w:val="22"/>
          <w:szCs w:val="22"/>
          <w:u w:val="single"/>
          <w:lang w:val="el-GR"/>
        </w:rPr>
        <w:t>ΠΑΡΑΛΑΒΗ ΕΓΓΡΑΦΩΝ ΔΙΑΓΩΝΙΣΜΟΥ</w:t>
      </w:r>
    </w:p>
    <w:p w:rsidR="00CE4D94" w:rsidRPr="007772EA" w:rsidRDefault="00CE4D94" w:rsidP="005F1644">
      <w:pPr>
        <w:pStyle w:val="BodyText2"/>
        <w:tabs>
          <w:tab w:val="left" w:pos="284"/>
        </w:tabs>
        <w:spacing w:line="276" w:lineRule="auto"/>
        <w:ind w:left="180"/>
        <w:rPr>
          <w:rFonts w:ascii="Arial" w:hAnsi="Arial" w:cs="Arial"/>
          <w:sz w:val="22"/>
          <w:szCs w:val="22"/>
          <w:lang w:val="el-GR"/>
        </w:rPr>
      </w:pPr>
    </w:p>
    <w:p w:rsidR="004D3142" w:rsidRDefault="004D3142" w:rsidP="004D3142">
      <w:pPr>
        <w:pStyle w:val="BodyText2"/>
        <w:spacing w:line="276" w:lineRule="auto"/>
        <w:rPr>
          <w:rFonts w:ascii="Arial" w:hAnsi="Arial" w:cs="Arial"/>
          <w:sz w:val="22"/>
          <w:szCs w:val="22"/>
          <w:lang w:val="el-GR"/>
        </w:rPr>
      </w:pPr>
      <w:r w:rsidRPr="007772EA">
        <w:rPr>
          <w:rFonts w:ascii="Arial" w:hAnsi="Arial" w:cs="Arial"/>
          <w:sz w:val="22"/>
          <w:szCs w:val="22"/>
          <w:lang w:val="el-GR"/>
        </w:rPr>
        <w:t>Έγγραφα Διαγωνισμού παρέλαβαν οι πιο κάτω προεπιλεγμένοι Οικονομικοί φορείς:</w:t>
      </w:r>
    </w:p>
    <w:p w:rsidR="00FC0DA3" w:rsidRPr="00740DF7" w:rsidRDefault="00FC0DA3" w:rsidP="00412BE2">
      <w:pPr>
        <w:pStyle w:val="BodyText2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740DF7">
        <w:rPr>
          <w:rFonts w:ascii="Arial" w:hAnsi="Arial" w:cs="Arial"/>
          <w:sz w:val="22"/>
          <w:szCs w:val="22"/>
          <w:lang w:val="en-US"/>
        </w:rPr>
        <w:t>UNIFIRE EXTINGUISHERS LTD</w:t>
      </w:r>
    </w:p>
    <w:p w:rsidR="00FC0DA3" w:rsidRPr="00740DF7" w:rsidRDefault="00FC0DA3" w:rsidP="00412BE2">
      <w:pPr>
        <w:pStyle w:val="BodyText2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740DF7">
        <w:rPr>
          <w:rFonts w:ascii="Arial" w:hAnsi="Arial" w:cs="Arial"/>
          <w:sz w:val="22"/>
          <w:szCs w:val="22"/>
          <w:lang w:val="el-GR"/>
        </w:rPr>
        <w:t>ΜΟΒΙΑΚ</w:t>
      </w:r>
      <w:r w:rsidRPr="00740DF7">
        <w:rPr>
          <w:rFonts w:ascii="Arial" w:hAnsi="Arial" w:cs="Arial"/>
          <w:sz w:val="22"/>
          <w:szCs w:val="22"/>
          <w:lang w:val="en-US"/>
        </w:rPr>
        <w:t xml:space="preserve"> </w:t>
      </w:r>
      <w:r w:rsidRPr="00740DF7">
        <w:rPr>
          <w:rFonts w:ascii="Arial" w:hAnsi="Arial" w:cs="Arial"/>
          <w:sz w:val="22"/>
          <w:szCs w:val="22"/>
          <w:lang w:val="el-GR"/>
        </w:rPr>
        <w:t>Α</w:t>
      </w:r>
      <w:r w:rsidRPr="00740DF7">
        <w:rPr>
          <w:rFonts w:ascii="Arial" w:hAnsi="Arial" w:cs="Arial"/>
          <w:sz w:val="22"/>
          <w:szCs w:val="22"/>
          <w:lang w:val="en-US"/>
        </w:rPr>
        <w:t>.</w:t>
      </w:r>
      <w:r w:rsidRPr="00740DF7">
        <w:rPr>
          <w:rFonts w:ascii="Arial" w:hAnsi="Arial" w:cs="Arial"/>
          <w:sz w:val="22"/>
          <w:szCs w:val="22"/>
          <w:lang w:val="el-GR"/>
        </w:rPr>
        <w:t>Ε</w:t>
      </w:r>
      <w:r w:rsidRPr="00740DF7">
        <w:rPr>
          <w:rFonts w:ascii="Arial" w:hAnsi="Arial" w:cs="Arial"/>
          <w:sz w:val="22"/>
          <w:szCs w:val="22"/>
          <w:lang w:val="en-US"/>
        </w:rPr>
        <w:t>.</w:t>
      </w:r>
    </w:p>
    <w:p w:rsidR="00FC0DA3" w:rsidRPr="00740DF7" w:rsidRDefault="00FC0DA3" w:rsidP="00412BE2">
      <w:pPr>
        <w:pStyle w:val="BodyText2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740DF7">
        <w:rPr>
          <w:rFonts w:ascii="Arial" w:hAnsi="Arial" w:cs="Arial"/>
          <w:sz w:val="22"/>
          <w:szCs w:val="22"/>
          <w:lang w:val="en-US"/>
        </w:rPr>
        <w:t xml:space="preserve">Electronics </w:t>
      </w:r>
      <w:proofErr w:type="spellStart"/>
      <w:r w:rsidRPr="00740DF7">
        <w:rPr>
          <w:rFonts w:ascii="Arial" w:hAnsi="Arial" w:cs="Arial"/>
          <w:sz w:val="22"/>
          <w:szCs w:val="22"/>
          <w:lang w:val="en-US"/>
        </w:rPr>
        <w:t>ArT</w:t>
      </w:r>
      <w:proofErr w:type="spellEnd"/>
      <w:r w:rsidRPr="00740DF7">
        <w:rPr>
          <w:rFonts w:ascii="Arial" w:hAnsi="Arial" w:cs="Arial"/>
          <w:sz w:val="22"/>
          <w:szCs w:val="22"/>
          <w:lang w:val="en-US"/>
        </w:rPr>
        <w:t xml:space="preserve"> Security Systems Ltd</w:t>
      </w:r>
    </w:p>
    <w:p w:rsidR="00FC0DA3" w:rsidRPr="00740DF7" w:rsidRDefault="00FC0DA3" w:rsidP="00412BE2">
      <w:pPr>
        <w:pStyle w:val="BodyText2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740DF7">
        <w:rPr>
          <w:rFonts w:ascii="Arial" w:hAnsi="Arial" w:cs="Arial"/>
          <w:sz w:val="22"/>
          <w:szCs w:val="22"/>
          <w:lang w:val="en-US"/>
        </w:rPr>
        <w:t>Economic Operator</w:t>
      </w:r>
    </w:p>
    <w:p w:rsidR="00FC0DA3" w:rsidRPr="00740DF7" w:rsidRDefault="00FC0DA3" w:rsidP="00412BE2">
      <w:pPr>
        <w:pStyle w:val="BodyText2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740DF7">
        <w:rPr>
          <w:rFonts w:ascii="Arial" w:hAnsi="Arial" w:cs="Arial"/>
          <w:sz w:val="22"/>
          <w:szCs w:val="22"/>
          <w:lang w:val="en-US"/>
        </w:rPr>
        <w:t>M.T. PIPERARIS TRADING LTD</w:t>
      </w:r>
    </w:p>
    <w:p w:rsidR="00FC0DA3" w:rsidRPr="00740DF7" w:rsidRDefault="00FC0DA3" w:rsidP="00412BE2">
      <w:pPr>
        <w:pStyle w:val="BodyText2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740DF7">
        <w:rPr>
          <w:rFonts w:ascii="Arial" w:hAnsi="Arial" w:cs="Arial"/>
          <w:sz w:val="22"/>
          <w:szCs w:val="22"/>
          <w:lang w:val="en-US"/>
        </w:rPr>
        <w:t>AIRMEC ENGINEERING LTD</w:t>
      </w:r>
    </w:p>
    <w:p w:rsidR="00FC0DA3" w:rsidRPr="00740DF7" w:rsidRDefault="00FC0DA3" w:rsidP="00412BE2">
      <w:pPr>
        <w:pStyle w:val="BodyText2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740DF7">
        <w:rPr>
          <w:rFonts w:ascii="Arial" w:hAnsi="Arial" w:cs="Arial"/>
          <w:sz w:val="22"/>
          <w:szCs w:val="22"/>
          <w:lang w:val="en-US"/>
        </w:rPr>
        <w:t>Security Distribution Center S.D.C. Ltd</w:t>
      </w:r>
    </w:p>
    <w:p w:rsidR="00FC0DA3" w:rsidRPr="00740DF7" w:rsidRDefault="00FC0DA3" w:rsidP="00412BE2">
      <w:pPr>
        <w:pStyle w:val="BodyText2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740DF7">
        <w:rPr>
          <w:rFonts w:ascii="Arial" w:hAnsi="Arial" w:cs="Arial"/>
          <w:sz w:val="22"/>
          <w:szCs w:val="22"/>
          <w:lang w:val="en-US"/>
        </w:rPr>
        <w:t>ZARIFOPOULOS CYPRUS LTD</w:t>
      </w:r>
    </w:p>
    <w:p w:rsidR="00FC0DA3" w:rsidRPr="00740DF7" w:rsidRDefault="00FC0DA3" w:rsidP="00412BE2">
      <w:pPr>
        <w:pStyle w:val="BodyText2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740DF7">
        <w:rPr>
          <w:rFonts w:ascii="Arial" w:hAnsi="Arial" w:cs="Arial"/>
          <w:sz w:val="22"/>
          <w:szCs w:val="22"/>
          <w:lang w:val="en-US"/>
        </w:rPr>
        <w:t xml:space="preserve">S. P. </w:t>
      </w:r>
      <w:proofErr w:type="spellStart"/>
      <w:r w:rsidRPr="00740DF7">
        <w:rPr>
          <w:rFonts w:ascii="Arial" w:hAnsi="Arial" w:cs="Arial"/>
          <w:sz w:val="22"/>
          <w:szCs w:val="22"/>
          <w:lang w:val="en-US"/>
        </w:rPr>
        <w:t>Securiton</w:t>
      </w:r>
      <w:proofErr w:type="spellEnd"/>
      <w:r w:rsidRPr="00740DF7">
        <w:rPr>
          <w:rFonts w:ascii="Arial" w:hAnsi="Arial" w:cs="Arial"/>
          <w:sz w:val="22"/>
          <w:szCs w:val="22"/>
          <w:lang w:val="en-US"/>
        </w:rPr>
        <w:t xml:space="preserve"> Alarm Systems Ltd</w:t>
      </w:r>
    </w:p>
    <w:p w:rsidR="00FC0DA3" w:rsidRPr="00740DF7" w:rsidRDefault="00FC0DA3" w:rsidP="00412BE2">
      <w:pPr>
        <w:pStyle w:val="BodyText2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740DF7">
        <w:rPr>
          <w:rFonts w:ascii="Arial" w:hAnsi="Arial" w:cs="Arial"/>
          <w:sz w:val="22"/>
          <w:szCs w:val="22"/>
          <w:lang w:val="en-US"/>
        </w:rPr>
        <w:t>GLOSEC DRAGON LTD</w:t>
      </w:r>
    </w:p>
    <w:p w:rsidR="00FC0DA3" w:rsidRPr="00740DF7" w:rsidRDefault="00FC0DA3" w:rsidP="00412BE2">
      <w:pPr>
        <w:pStyle w:val="BodyText2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740DF7">
        <w:rPr>
          <w:rFonts w:ascii="Arial" w:hAnsi="Arial" w:cs="Arial"/>
          <w:sz w:val="22"/>
          <w:szCs w:val="22"/>
          <w:lang w:val="en-US"/>
        </w:rPr>
        <w:t>STOP FIRE G.T.LTD</w:t>
      </w:r>
    </w:p>
    <w:p w:rsidR="00FC0DA3" w:rsidRPr="00740DF7" w:rsidRDefault="00FC0DA3" w:rsidP="00412BE2">
      <w:pPr>
        <w:pStyle w:val="BodyText2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740DF7">
        <w:rPr>
          <w:rFonts w:ascii="Arial" w:hAnsi="Arial" w:cs="Arial"/>
          <w:sz w:val="22"/>
          <w:szCs w:val="22"/>
          <w:lang w:val="en-US"/>
        </w:rPr>
        <w:t>Blue Sun Automation Limited</w:t>
      </w:r>
    </w:p>
    <w:p w:rsidR="00FC0DA3" w:rsidRPr="00740DF7" w:rsidRDefault="00FC0DA3" w:rsidP="00412BE2">
      <w:pPr>
        <w:pStyle w:val="BodyText2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740DF7">
        <w:rPr>
          <w:rFonts w:ascii="Arial" w:hAnsi="Arial" w:cs="Arial"/>
          <w:sz w:val="22"/>
          <w:szCs w:val="22"/>
          <w:lang w:val="en-US"/>
        </w:rPr>
        <w:t>Wave Electronics Ltd</w:t>
      </w:r>
    </w:p>
    <w:p w:rsidR="00CA7B21" w:rsidRDefault="00FC0DA3" w:rsidP="00412BE2">
      <w:pPr>
        <w:pStyle w:val="BodyText2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740DF7">
        <w:rPr>
          <w:rFonts w:ascii="Arial" w:hAnsi="Arial" w:cs="Arial"/>
          <w:sz w:val="22"/>
          <w:szCs w:val="22"/>
          <w:lang w:val="el-GR"/>
        </w:rPr>
        <w:t>TELMEN LTD</w:t>
      </w:r>
    </w:p>
    <w:p w:rsidR="000D5045" w:rsidRPr="000D5045" w:rsidRDefault="000D5045" w:rsidP="000D5045">
      <w:pPr>
        <w:pStyle w:val="BodyText2"/>
        <w:spacing w:line="276" w:lineRule="auto"/>
        <w:ind w:left="900"/>
        <w:rPr>
          <w:rFonts w:ascii="Arial" w:hAnsi="Arial" w:cs="Arial"/>
          <w:sz w:val="22"/>
          <w:szCs w:val="22"/>
          <w:lang w:val="el-GR"/>
        </w:rPr>
      </w:pPr>
    </w:p>
    <w:p w:rsidR="009C3406" w:rsidRPr="00196C97" w:rsidRDefault="00CE4D94" w:rsidP="005F1644">
      <w:pPr>
        <w:pStyle w:val="BodyText2"/>
        <w:spacing w:line="276" w:lineRule="auto"/>
        <w:ind w:left="180" w:hanging="630"/>
        <w:rPr>
          <w:rFonts w:ascii="Arial" w:hAnsi="Arial" w:cs="Arial"/>
          <w:b/>
          <w:sz w:val="20"/>
          <w:szCs w:val="20"/>
          <w:u w:val="single"/>
          <w:lang w:val="el-GR"/>
        </w:rPr>
      </w:pPr>
      <w:r w:rsidRPr="00F52B55">
        <w:rPr>
          <w:rFonts w:ascii="Arial" w:hAnsi="Arial" w:cs="Arial"/>
          <w:b/>
          <w:sz w:val="22"/>
          <w:szCs w:val="22"/>
          <w:lang w:val="el-GR"/>
        </w:rPr>
        <w:t>3</w:t>
      </w:r>
      <w:r w:rsidRPr="00196C97">
        <w:rPr>
          <w:rFonts w:ascii="Arial" w:hAnsi="Arial" w:cs="Arial"/>
          <w:b/>
          <w:sz w:val="20"/>
          <w:szCs w:val="20"/>
          <w:lang w:val="el-GR"/>
        </w:rPr>
        <w:t>.</w:t>
      </w:r>
      <w:r w:rsidRPr="00196C97">
        <w:rPr>
          <w:rFonts w:ascii="Arial" w:hAnsi="Arial" w:cs="Arial"/>
          <w:b/>
          <w:sz w:val="20"/>
          <w:szCs w:val="20"/>
          <w:lang w:val="el-GR"/>
        </w:rPr>
        <w:tab/>
      </w:r>
      <w:r w:rsidRPr="00F52B55">
        <w:rPr>
          <w:rFonts w:ascii="Arial" w:hAnsi="Arial" w:cs="Arial"/>
          <w:b/>
          <w:sz w:val="22"/>
          <w:szCs w:val="22"/>
          <w:u w:val="single"/>
          <w:lang w:val="el-GR"/>
        </w:rPr>
        <w:t>ΥΠΟΒΟΛΗ ΠΡΟΣΦΟΡΩΝ</w:t>
      </w:r>
    </w:p>
    <w:p w:rsidR="00CE4D94" w:rsidRPr="00196C97" w:rsidRDefault="00CE4D94" w:rsidP="005F1644">
      <w:pPr>
        <w:pStyle w:val="BodyText2"/>
        <w:tabs>
          <w:tab w:val="left" w:pos="284"/>
        </w:tabs>
        <w:spacing w:line="276" w:lineRule="auto"/>
        <w:ind w:left="180"/>
        <w:rPr>
          <w:rFonts w:ascii="Arial" w:hAnsi="Arial" w:cs="Arial"/>
          <w:sz w:val="20"/>
          <w:szCs w:val="20"/>
          <w:lang w:val="el-GR"/>
        </w:rPr>
      </w:pPr>
    </w:p>
    <w:p w:rsidR="00F2359F" w:rsidRDefault="00CE4D94" w:rsidP="00F2359F">
      <w:pPr>
        <w:pStyle w:val="BodyText2"/>
        <w:spacing w:line="276" w:lineRule="auto"/>
        <w:ind w:left="180"/>
        <w:rPr>
          <w:rFonts w:ascii="Arial" w:hAnsi="Arial" w:cs="Arial"/>
          <w:sz w:val="22"/>
          <w:szCs w:val="22"/>
          <w:lang w:val="el-GR"/>
        </w:rPr>
      </w:pPr>
      <w:r w:rsidRPr="00F52B55">
        <w:rPr>
          <w:rFonts w:ascii="Arial" w:hAnsi="Arial" w:cs="Arial"/>
          <w:sz w:val="22"/>
          <w:szCs w:val="22"/>
          <w:lang w:val="el-GR"/>
        </w:rPr>
        <w:t>Πιο κάτω αναφέρονται οι προσφορές που υποβλήθηκαν</w:t>
      </w:r>
      <w:r w:rsidR="00F2359F" w:rsidRPr="00F52B55">
        <w:rPr>
          <w:rFonts w:ascii="Arial" w:hAnsi="Arial" w:cs="Arial"/>
          <w:sz w:val="22"/>
          <w:szCs w:val="22"/>
          <w:lang w:val="el-GR"/>
        </w:rPr>
        <w:t xml:space="preserve"> ανά Τμήμα με </w:t>
      </w:r>
      <w:r w:rsidRPr="00F52B55">
        <w:rPr>
          <w:rFonts w:ascii="Arial" w:hAnsi="Arial" w:cs="Arial"/>
          <w:sz w:val="22"/>
          <w:szCs w:val="22"/>
          <w:lang w:val="el-GR"/>
        </w:rPr>
        <w:t>κατά σειρά τιμής, απ</w:t>
      </w:r>
      <w:r w:rsidR="00D7039E" w:rsidRPr="00F52B55">
        <w:rPr>
          <w:rFonts w:ascii="Arial" w:hAnsi="Arial" w:cs="Arial"/>
          <w:sz w:val="22"/>
          <w:szCs w:val="22"/>
          <w:lang w:val="el-GR"/>
        </w:rPr>
        <w:t>ό την πιο φθηνή στην πιο ακριβή</w:t>
      </w:r>
      <w:r w:rsidR="00F2359F" w:rsidRPr="00F52B55">
        <w:rPr>
          <w:rFonts w:ascii="Arial" w:hAnsi="Arial" w:cs="Arial"/>
          <w:sz w:val="22"/>
          <w:szCs w:val="22"/>
          <w:lang w:val="el-GR"/>
        </w:rPr>
        <w:t xml:space="preserve"> και την εκτίμηση του Τμήματος</w:t>
      </w:r>
      <w:r w:rsidRPr="00F52B55">
        <w:rPr>
          <w:rFonts w:ascii="Arial" w:hAnsi="Arial" w:cs="Arial"/>
          <w:sz w:val="22"/>
          <w:szCs w:val="22"/>
          <w:lang w:val="el-GR"/>
        </w:rPr>
        <w:t>:</w:t>
      </w:r>
    </w:p>
    <w:p w:rsidR="00412BE2" w:rsidRPr="00F52B55" w:rsidRDefault="00412BE2" w:rsidP="00F2359F">
      <w:pPr>
        <w:pStyle w:val="BodyText2"/>
        <w:spacing w:line="276" w:lineRule="auto"/>
        <w:ind w:left="180"/>
        <w:rPr>
          <w:rFonts w:ascii="Arial" w:hAnsi="Arial" w:cs="Arial"/>
          <w:sz w:val="22"/>
          <w:szCs w:val="22"/>
          <w:lang w:val="el-GR"/>
        </w:rPr>
      </w:pPr>
    </w:p>
    <w:p w:rsidR="00F2359F" w:rsidRDefault="00F2359F" w:rsidP="00F2359F">
      <w:pPr>
        <w:pStyle w:val="BodyText2"/>
        <w:spacing w:line="276" w:lineRule="auto"/>
        <w:ind w:left="180"/>
        <w:rPr>
          <w:rFonts w:ascii="Arial" w:hAnsi="Arial" w:cs="Arial"/>
          <w:sz w:val="20"/>
          <w:szCs w:val="20"/>
          <w:lang w:val="el-GR"/>
        </w:rPr>
      </w:pPr>
    </w:p>
    <w:p w:rsidR="00FA1AC3" w:rsidRPr="00F2359F" w:rsidRDefault="00F2359F" w:rsidP="005D2A5F">
      <w:pPr>
        <w:pStyle w:val="BodyText2"/>
        <w:numPr>
          <w:ilvl w:val="1"/>
          <w:numId w:val="2"/>
        </w:numPr>
        <w:spacing w:line="276" w:lineRule="auto"/>
        <w:rPr>
          <w:rFonts w:ascii="Arial" w:hAnsi="Arial" w:cs="Arial"/>
          <w:b/>
          <w:sz w:val="22"/>
          <w:szCs w:val="22"/>
          <w:u w:val="single"/>
          <w:lang w:val="el-GR"/>
        </w:rPr>
      </w:pPr>
      <w:r w:rsidRPr="00F2359F">
        <w:rPr>
          <w:rFonts w:ascii="Arial" w:hAnsi="Arial" w:cs="Arial"/>
          <w:b/>
          <w:sz w:val="22"/>
          <w:szCs w:val="22"/>
          <w:u w:val="single"/>
          <w:lang w:val="el-GR"/>
        </w:rPr>
        <w:t>Τμήμα Α: ΑΝΩΤΑΤΟ ΔΙΚΑΣΤΗΡΙΟ ΛΕΥΚΩΣΙΑΣ</w:t>
      </w:r>
    </w:p>
    <w:p w:rsidR="00F2359F" w:rsidRPr="00196C97" w:rsidRDefault="00F2359F" w:rsidP="00F2359F">
      <w:pPr>
        <w:pStyle w:val="BodyText2"/>
        <w:spacing w:line="276" w:lineRule="auto"/>
        <w:ind w:left="750"/>
        <w:rPr>
          <w:rFonts w:ascii="Arial" w:hAnsi="Arial" w:cs="Arial"/>
          <w:sz w:val="20"/>
          <w:szCs w:val="20"/>
          <w:lang w:val="el-GR"/>
        </w:rPr>
      </w:pPr>
    </w:p>
    <w:tbl>
      <w:tblPr>
        <w:tblW w:w="875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4152"/>
        <w:gridCol w:w="1559"/>
        <w:gridCol w:w="2410"/>
      </w:tblGrid>
      <w:tr w:rsidR="00FA1AC3" w:rsidRPr="005B658C" w:rsidTr="00FA1AC3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A1AC3" w:rsidRPr="00F2359F" w:rsidRDefault="00FA1AC3" w:rsidP="00FA1AC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F2359F">
              <w:rPr>
                <w:rFonts w:ascii="Arial" w:hAnsi="Arial" w:cs="Arial"/>
                <w:b/>
                <w:sz w:val="22"/>
                <w:szCs w:val="22"/>
                <w:lang w:val="el-GR"/>
              </w:rPr>
              <w:t>Α</w:t>
            </w:r>
            <w:r w:rsidRPr="00F2359F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F2359F">
              <w:rPr>
                <w:rFonts w:ascii="Arial" w:hAnsi="Arial" w:cs="Arial"/>
                <w:b/>
                <w:sz w:val="22"/>
                <w:szCs w:val="22"/>
                <w:lang w:val="el-GR"/>
              </w:rPr>
              <w:t>Α</w:t>
            </w:r>
          </w:p>
        </w:tc>
        <w:tc>
          <w:tcPr>
            <w:tcW w:w="415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A1AC3" w:rsidRPr="00F2359F" w:rsidRDefault="00FA1AC3" w:rsidP="00FA1A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2359F">
              <w:rPr>
                <w:rFonts w:ascii="Arial" w:hAnsi="Arial" w:cs="Arial"/>
                <w:b/>
                <w:sz w:val="22"/>
                <w:szCs w:val="22"/>
              </w:rPr>
              <w:t>Προσφέρων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A1AC3" w:rsidRPr="00F2359F" w:rsidRDefault="00FA1AC3" w:rsidP="00FA1AC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F2359F">
              <w:rPr>
                <w:rFonts w:ascii="Arial" w:hAnsi="Arial" w:cs="Arial"/>
                <w:b/>
                <w:sz w:val="22"/>
                <w:szCs w:val="22"/>
                <w:lang w:val="el-GR"/>
              </w:rPr>
              <w:t>Αριθμός Προσφοράς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A1AC3" w:rsidRPr="00F2359F" w:rsidRDefault="00FA1AC3" w:rsidP="00FA1AC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F2359F">
              <w:rPr>
                <w:rFonts w:ascii="Arial" w:hAnsi="Arial" w:cs="Arial"/>
                <w:b/>
                <w:sz w:val="22"/>
                <w:szCs w:val="22"/>
                <w:lang w:val="el-GR"/>
              </w:rPr>
              <w:t>Ποσό Προσφοράς (χωρίς Φ.Π.Α.)</w:t>
            </w:r>
          </w:p>
        </w:tc>
      </w:tr>
      <w:tr w:rsidR="00F2359F" w:rsidRPr="00196C97" w:rsidTr="00FA1AC3">
        <w:trPr>
          <w:trHeight w:val="422"/>
        </w:trPr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359F" w:rsidRPr="00F2359F" w:rsidRDefault="00F2359F" w:rsidP="00F2359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2359F"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</w:p>
        </w:tc>
        <w:tc>
          <w:tcPr>
            <w:tcW w:w="415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2359F" w:rsidRPr="00F2359F" w:rsidRDefault="00F2359F" w:rsidP="00F2359F">
            <w:pPr>
              <w:ind w:left="187"/>
              <w:rPr>
                <w:rFonts w:ascii="Arial" w:hAnsi="Arial" w:cs="Arial"/>
                <w:sz w:val="22"/>
                <w:szCs w:val="22"/>
              </w:rPr>
            </w:pPr>
            <w:r w:rsidRPr="00F2359F">
              <w:rPr>
                <w:rFonts w:ascii="Arial" w:hAnsi="Arial" w:cs="Arial"/>
                <w:sz w:val="22"/>
                <w:szCs w:val="22"/>
              </w:rPr>
              <w:t>Wave Electronics Ltd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vAlign w:val="center"/>
          </w:tcPr>
          <w:p w:rsidR="00F2359F" w:rsidRPr="00F2359F" w:rsidRDefault="00F2359F" w:rsidP="00F2359F">
            <w:pPr>
              <w:ind w:left="-1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2359F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  <w:r w:rsidRPr="00F2359F">
              <w:rPr>
                <w:rFonts w:ascii="Arial" w:hAnsi="Arial" w:cs="Arial"/>
                <w:sz w:val="22"/>
                <w:szCs w:val="22"/>
                <w:lang w:val="el-GR"/>
              </w:rPr>
              <w:t>/5</w:t>
            </w:r>
          </w:p>
        </w:tc>
        <w:tc>
          <w:tcPr>
            <w:tcW w:w="2410" w:type="dxa"/>
            <w:vAlign w:val="center"/>
          </w:tcPr>
          <w:p w:rsidR="00F2359F" w:rsidRPr="00F2359F" w:rsidRDefault="00F2359F" w:rsidP="00F2359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F2359F">
              <w:rPr>
                <w:rFonts w:ascii="Arial" w:hAnsi="Arial" w:cs="Arial"/>
                <w:bCs/>
                <w:sz w:val="22"/>
                <w:szCs w:val="22"/>
              </w:rPr>
              <w:t xml:space="preserve">€ </w:t>
            </w:r>
            <w:r w:rsidRPr="00F2359F">
              <w:rPr>
                <w:rFonts w:ascii="Arial" w:hAnsi="Arial" w:cs="Arial"/>
                <w:bCs/>
                <w:sz w:val="22"/>
                <w:szCs w:val="22"/>
                <w:lang w:val="el-GR"/>
              </w:rPr>
              <w:t>38</w:t>
            </w:r>
            <w:r w:rsidR="000A257C">
              <w:rPr>
                <w:rFonts w:ascii="Arial" w:hAnsi="Arial" w:cs="Arial"/>
                <w:bCs/>
                <w:sz w:val="22"/>
                <w:szCs w:val="22"/>
              </w:rPr>
              <w:t>9.</w:t>
            </w:r>
            <w:r w:rsidRPr="00F2359F">
              <w:rPr>
                <w:rFonts w:ascii="Arial" w:hAnsi="Arial" w:cs="Arial"/>
                <w:bCs/>
                <w:sz w:val="22"/>
                <w:szCs w:val="22"/>
                <w:lang w:val="el-GR"/>
              </w:rPr>
              <w:t>072</w:t>
            </w:r>
            <w:r w:rsidR="000A257C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F2359F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Pr="00F2359F">
              <w:rPr>
                <w:rFonts w:ascii="Arial" w:hAnsi="Arial" w:cs="Arial"/>
                <w:bCs/>
                <w:sz w:val="22"/>
                <w:szCs w:val="22"/>
                <w:lang w:val="el-GR"/>
              </w:rPr>
              <w:t>0</w:t>
            </w:r>
          </w:p>
        </w:tc>
      </w:tr>
      <w:tr w:rsidR="00F2359F" w:rsidRPr="00196C97" w:rsidTr="00FA1AC3">
        <w:trPr>
          <w:trHeight w:val="315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F2359F" w:rsidRPr="00F2359F" w:rsidRDefault="00F2359F" w:rsidP="00F2359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2359F">
              <w:rPr>
                <w:rFonts w:ascii="Arial" w:hAnsi="Arial" w:cs="Arial"/>
                <w:sz w:val="22"/>
                <w:szCs w:val="22"/>
                <w:lang w:val="el-GR"/>
              </w:rPr>
              <w:t>2</w:t>
            </w:r>
          </w:p>
        </w:tc>
        <w:tc>
          <w:tcPr>
            <w:tcW w:w="4152" w:type="dxa"/>
            <w:tcBorders>
              <w:left w:val="nil"/>
              <w:right w:val="single" w:sz="4" w:space="0" w:color="auto"/>
            </w:tcBorders>
          </w:tcPr>
          <w:p w:rsidR="00F2359F" w:rsidRPr="00F2359F" w:rsidRDefault="00F2359F" w:rsidP="00F2359F">
            <w:pPr>
              <w:ind w:left="187"/>
              <w:rPr>
                <w:rFonts w:ascii="Arial" w:hAnsi="Arial" w:cs="Arial"/>
                <w:sz w:val="22"/>
                <w:szCs w:val="22"/>
              </w:rPr>
            </w:pPr>
            <w:r w:rsidRPr="00F2359F">
              <w:rPr>
                <w:rFonts w:ascii="Arial" w:hAnsi="Arial" w:cs="Arial"/>
                <w:sz w:val="22"/>
                <w:szCs w:val="22"/>
              </w:rPr>
              <w:t>Blue Sun Automation Limited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F2359F" w:rsidRPr="00F2359F" w:rsidRDefault="00F2359F" w:rsidP="00F2359F">
            <w:pPr>
              <w:ind w:left="-1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2359F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  <w:r w:rsidRPr="00F2359F">
              <w:rPr>
                <w:rFonts w:ascii="Arial" w:hAnsi="Arial" w:cs="Arial"/>
                <w:sz w:val="22"/>
                <w:szCs w:val="22"/>
                <w:lang w:val="el-GR"/>
              </w:rPr>
              <w:t>/5</w:t>
            </w:r>
          </w:p>
        </w:tc>
        <w:tc>
          <w:tcPr>
            <w:tcW w:w="2410" w:type="dxa"/>
            <w:vAlign w:val="center"/>
          </w:tcPr>
          <w:p w:rsidR="00F2359F" w:rsidRPr="00F2359F" w:rsidRDefault="00F2359F" w:rsidP="00F2359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F2359F">
              <w:rPr>
                <w:rFonts w:ascii="Arial" w:hAnsi="Arial" w:cs="Arial"/>
                <w:bCs/>
                <w:sz w:val="22"/>
                <w:szCs w:val="22"/>
              </w:rPr>
              <w:t xml:space="preserve">€ </w:t>
            </w:r>
            <w:r w:rsidRPr="00F2359F">
              <w:rPr>
                <w:rFonts w:ascii="Arial" w:hAnsi="Arial" w:cs="Arial"/>
                <w:bCs/>
                <w:sz w:val="22"/>
                <w:szCs w:val="22"/>
                <w:lang w:val="el-GR"/>
              </w:rPr>
              <w:t>478</w:t>
            </w:r>
            <w:r w:rsidR="000A257C">
              <w:rPr>
                <w:rFonts w:ascii="Arial" w:hAnsi="Arial" w:cs="Arial"/>
                <w:bCs/>
                <w:sz w:val="22"/>
                <w:szCs w:val="22"/>
              </w:rPr>
              <w:t>.247,</w:t>
            </w:r>
            <w:r w:rsidRPr="00F2359F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</w:tr>
      <w:tr w:rsidR="00F2359F" w:rsidRPr="00196C97" w:rsidTr="00FA1AC3">
        <w:trPr>
          <w:trHeight w:val="315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F2359F" w:rsidRPr="00F2359F" w:rsidRDefault="00F2359F" w:rsidP="00F23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359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152" w:type="dxa"/>
            <w:tcBorders>
              <w:left w:val="nil"/>
              <w:right w:val="single" w:sz="4" w:space="0" w:color="auto"/>
            </w:tcBorders>
          </w:tcPr>
          <w:p w:rsidR="00F2359F" w:rsidRPr="00F2359F" w:rsidRDefault="00F2359F" w:rsidP="00F2359F">
            <w:pPr>
              <w:ind w:left="187"/>
              <w:rPr>
                <w:rFonts w:ascii="Arial" w:hAnsi="Arial" w:cs="Arial"/>
                <w:sz w:val="22"/>
                <w:szCs w:val="22"/>
              </w:rPr>
            </w:pPr>
            <w:r w:rsidRPr="00F2359F">
              <w:rPr>
                <w:rFonts w:ascii="Arial" w:hAnsi="Arial" w:cs="Arial"/>
                <w:sz w:val="22"/>
                <w:szCs w:val="22"/>
              </w:rPr>
              <w:t xml:space="preserve">S. P. </w:t>
            </w:r>
            <w:proofErr w:type="spellStart"/>
            <w:r w:rsidRPr="00F2359F">
              <w:rPr>
                <w:rFonts w:ascii="Arial" w:hAnsi="Arial" w:cs="Arial"/>
                <w:sz w:val="22"/>
                <w:szCs w:val="22"/>
              </w:rPr>
              <w:t>Securiton</w:t>
            </w:r>
            <w:proofErr w:type="spellEnd"/>
            <w:r w:rsidRPr="00F2359F">
              <w:rPr>
                <w:rFonts w:ascii="Arial" w:hAnsi="Arial" w:cs="Arial"/>
                <w:sz w:val="22"/>
                <w:szCs w:val="22"/>
              </w:rPr>
              <w:t xml:space="preserve"> Alarm Systems Ltd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F2359F" w:rsidRPr="00F2359F" w:rsidRDefault="00F2359F" w:rsidP="00F2359F">
            <w:pPr>
              <w:ind w:left="-1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2359F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  <w:r w:rsidRPr="00F2359F">
              <w:rPr>
                <w:rFonts w:ascii="Arial" w:hAnsi="Arial" w:cs="Arial"/>
                <w:sz w:val="22"/>
                <w:szCs w:val="22"/>
                <w:lang w:val="el-GR"/>
              </w:rPr>
              <w:t>/5</w:t>
            </w:r>
          </w:p>
        </w:tc>
        <w:tc>
          <w:tcPr>
            <w:tcW w:w="2410" w:type="dxa"/>
            <w:vAlign w:val="center"/>
          </w:tcPr>
          <w:p w:rsidR="00F2359F" w:rsidRPr="00F2359F" w:rsidRDefault="000A257C" w:rsidP="00F2359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€ 578.008,</w:t>
            </w:r>
            <w:r w:rsidR="00F2359F" w:rsidRPr="00F2359F">
              <w:rPr>
                <w:rFonts w:ascii="Arial" w:hAnsi="Arial" w:cs="Arial"/>
                <w:bCs/>
                <w:sz w:val="22"/>
                <w:szCs w:val="22"/>
              </w:rPr>
              <w:t>19</w:t>
            </w:r>
          </w:p>
        </w:tc>
      </w:tr>
      <w:tr w:rsidR="00F2359F" w:rsidRPr="00196C97" w:rsidTr="00FA1AC3">
        <w:trPr>
          <w:trHeight w:val="315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F2359F" w:rsidRPr="00F2359F" w:rsidRDefault="00F2359F" w:rsidP="00FA1AC3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2359F">
              <w:rPr>
                <w:rFonts w:ascii="Arial" w:hAnsi="Arial" w:cs="Arial"/>
                <w:sz w:val="22"/>
                <w:szCs w:val="22"/>
                <w:lang w:val="el-GR"/>
              </w:rPr>
              <w:t>4</w:t>
            </w:r>
          </w:p>
        </w:tc>
        <w:tc>
          <w:tcPr>
            <w:tcW w:w="4152" w:type="dxa"/>
            <w:tcBorders>
              <w:left w:val="nil"/>
              <w:right w:val="single" w:sz="4" w:space="0" w:color="auto"/>
            </w:tcBorders>
          </w:tcPr>
          <w:p w:rsidR="00F2359F" w:rsidRPr="00F2359F" w:rsidRDefault="00F2359F" w:rsidP="00FA1AC3">
            <w:pPr>
              <w:ind w:left="187"/>
              <w:rPr>
                <w:rFonts w:ascii="Arial" w:hAnsi="Arial" w:cs="Arial"/>
                <w:sz w:val="22"/>
                <w:szCs w:val="22"/>
              </w:rPr>
            </w:pPr>
            <w:r w:rsidRPr="00F2359F">
              <w:rPr>
                <w:rFonts w:ascii="Arial" w:hAnsi="Arial" w:cs="Arial"/>
                <w:sz w:val="22"/>
                <w:szCs w:val="22"/>
              </w:rPr>
              <w:t>GLOSEC DRAGON LTD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F2359F" w:rsidRPr="00F2359F" w:rsidRDefault="00F2359F" w:rsidP="00FA1AC3">
            <w:pPr>
              <w:ind w:left="-1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2359F">
              <w:rPr>
                <w:rFonts w:ascii="Arial" w:hAnsi="Arial" w:cs="Arial"/>
                <w:sz w:val="22"/>
                <w:szCs w:val="22"/>
                <w:lang w:val="el-GR"/>
              </w:rPr>
              <w:t>---</w:t>
            </w:r>
          </w:p>
        </w:tc>
        <w:tc>
          <w:tcPr>
            <w:tcW w:w="2410" w:type="dxa"/>
            <w:vAlign w:val="center"/>
          </w:tcPr>
          <w:p w:rsidR="00F2359F" w:rsidRPr="00F2359F" w:rsidRDefault="00F2359F" w:rsidP="00FA1AC3">
            <w:pPr>
              <w:ind w:left="-1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2359F">
              <w:rPr>
                <w:rFonts w:ascii="Arial" w:hAnsi="Arial" w:cs="Arial"/>
                <w:sz w:val="22"/>
                <w:szCs w:val="22"/>
                <w:lang w:val="el-GR"/>
              </w:rPr>
              <w:t>---</w:t>
            </w:r>
          </w:p>
        </w:tc>
      </w:tr>
      <w:tr w:rsidR="00F2359F" w:rsidRPr="00196C97" w:rsidTr="00FA1AC3">
        <w:trPr>
          <w:trHeight w:val="315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F2359F" w:rsidRPr="00F2359F" w:rsidRDefault="00F2359F" w:rsidP="00FA1AC3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2359F">
              <w:rPr>
                <w:rFonts w:ascii="Arial" w:hAnsi="Arial" w:cs="Arial"/>
                <w:sz w:val="22"/>
                <w:szCs w:val="22"/>
                <w:lang w:val="el-GR"/>
              </w:rPr>
              <w:t>5</w:t>
            </w:r>
          </w:p>
        </w:tc>
        <w:tc>
          <w:tcPr>
            <w:tcW w:w="4152" w:type="dxa"/>
            <w:tcBorders>
              <w:left w:val="nil"/>
              <w:right w:val="single" w:sz="4" w:space="0" w:color="auto"/>
            </w:tcBorders>
          </w:tcPr>
          <w:p w:rsidR="00F2359F" w:rsidRPr="00F2359F" w:rsidRDefault="00F2359F" w:rsidP="00FA1AC3">
            <w:pPr>
              <w:ind w:left="18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359F">
              <w:rPr>
                <w:rFonts w:ascii="Arial" w:hAnsi="Arial" w:cs="Arial"/>
                <w:sz w:val="22"/>
                <w:szCs w:val="22"/>
              </w:rPr>
              <w:t>Zarifopoulos</w:t>
            </w:r>
            <w:proofErr w:type="spellEnd"/>
            <w:r w:rsidRPr="00F2359F">
              <w:rPr>
                <w:rFonts w:ascii="Arial" w:hAnsi="Arial" w:cs="Arial"/>
                <w:sz w:val="22"/>
                <w:szCs w:val="22"/>
              </w:rPr>
              <w:t xml:space="preserve"> Cyprus Ltd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F2359F" w:rsidRPr="00F2359F" w:rsidRDefault="00F2359F" w:rsidP="00FA1AC3">
            <w:pPr>
              <w:ind w:left="-1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2359F">
              <w:rPr>
                <w:rFonts w:ascii="Arial" w:hAnsi="Arial" w:cs="Arial"/>
                <w:sz w:val="22"/>
                <w:szCs w:val="22"/>
                <w:lang w:val="el-GR"/>
              </w:rPr>
              <w:t>4/5</w:t>
            </w:r>
          </w:p>
        </w:tc>
        <w:tc>
          <w:tcPr>
            <w:tcW w:w="2410" w:type="dxa"/>
            <w:vAlign w:val="center"/>
          </w:tcPr>
          <w:p w:rsidR="00F2359F" w:rsidRPr="00F2359F" w:rsidRDefault="00F2359F" w:rsidP="00FA1AC3">
            <w:pPr>
              <w:ind w:lef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359F">
              <w:rPr>
                <w:rFonts w:ascii="Arial" w:hAnsi="Arial" w:cs="Arial"/>
                <w:bCs/>
                <w:sz w:val="22"/>
                <w:szCs w:val="22"/>
              </w:rPr>
              <w:t xml:space="preserve">€ </w:t>
            </w:r>
            <w:r w:rsidRPr="00F2359F">
              <w:rPr>
                <w:rFonts w:ascii="Arial" w:hAnsi="Arial" w:cs="Arial"/>
                <w:bCs/>
                <w:sz w:val="22"/>
                <w:szCs w:val="22"/>
                <w:lang w:val="el-GR"/>
              </w:rPr>
              <w:t>624</w:t>
            </w:r>
            <w:r w:rsidR="000A257C">
              <w:rPr>
                <w:rFonts w:ascii="Arial" w:hAnsi="Arial" w:cs="Arial"/>
                <w:bCs/>
                <w:sz w:val="22"/>
                <w:szCs w:val="22"/>
              </w:rPr>
              <w:t>.636,</w:t>
            </w:r>
            <w:r w:rsidRPr="00F2359F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</w:tr>
      <w:tr w:rsidR="00FA1AC3" w:rsidRPr="00196C97" w:rsidTr="00FA1AC3">
        <w:trPr>
          <w:trHeight w:val="315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FA1AC3" w:rsidRPr="00F2359F" w:rsidRDefault="00FA1AC3" w:rsidP="00FA1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1" w:type="dxa"/>
            <w:gridSpan w:val="2"/>
            <w:tcBorders>
              <w:left w:val="nil"/>
            </w:tcBorders>
          </w:tcPr>
          <w:p w:rsidR="00FA1AC3" w:rsidRPr="00F2359F" w:rsidRDefault="00FA1AC3" w:rsidP="00FA1AC3">
            <w:pPr>
              <w:ind w:left="187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2359F">
              <w:rPr>
                <w:rFonts w:ascii="Arial" w:hAnsi="Arial" w:cs="Arial"/>
                <w:b/>
                <w:sz w:val="22"/>
                <w:szCs w:val="22"/>
                <w:lang w:val="el-GR"/>
              </w:rPr>
              <w:t>Εκτίμηση Τμήματος:</w:t>
            </w:r>
          </w:p>
        </w:tc>
        <w:tc>
          <w:tcPr>
            <w:tcW w:w="2410" w:type="dxa"/>
          </w:tcPr>
          <w:p w:rsidR="00FA1AC3" w:rsidRPr="00F2359F" w:rsidRDefault="00FA1AC3" w:rsidP="00DA403E">
            <w:pPr>
              <w:ind w:left="187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F2359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2359F" w:rsidRPr="00F2359F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 </w:t>
            </w:r>
            <w:r w:rsidRPr="00F2359F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F2359F" w:rsidRPr="00F2359F">
              <w:rPr>
                <w:rFonts w:ascii="Arial" w:hAnsi="Arial" w:cs="Arial"/>
                <w:b/>
                <w:sz w:val="22"/>
                <w:szCs w:val="22"/>
              </w:rPr>
              <w:t>€</w:t>
            </w:r>
            <w:r w:rsidR="00DA403E">
              <w:rPr>
                <w:rFonts w:ascii="Arial" w:hAnsi="Arial" w:cs="Arial"/>
                <w:b/>
                <w:sz w:val="22"/>
                <w:szCs w:val="22"/>
              </w:rPr>
              <w:t>669</w:t>
            </w:r>
            <w:r w:rsidR="000A257C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DA403E">
              <w:rPr>
                <w:rFonts w:ascii="Arial" w:hAnsi="Arial" w:cs="Arial"/>
                <w:b/>
                <w:sz w:val="22"/>
                <w:szCs w:val="22"/>
                <w:lang w:val="el-GR"/>
              </w:rPr>
              <w:t>6</w:t>
            </w:r>
            <w:r w:rsidR="00F2359F" w:rsidRPr="00F2359F">
              <w:rPr>
                <w:rFonts w:ascii="Arial" w:hAnsi="Arial" w:cs="Arial"/>
                <w:b/>
                <w:sz w:val="22"/>
                <w:szCs w:val="22"/>
                <w:lang w:val="el-GR"/>
              </w:rPr>
              <w:t>0</w:t>
            </w:r>
            <w:r w:rsidR="000A257C">
              <w:rPr>
                <w:rFonts w:ascii="Arial" w:hAnsi="Arial" w:cs="Arial"/>
                <w:b/>
                <w:sz w:val="22"/>
                <w:szCs w:val="22"/>
              </w:rPr>
              <w:t>0,</w:t>
            </w:r>
            <w:r w:rsidR="00F2359F" w:rsidRPr="00F2359F">
              <w:rPr>
                <w:rFonts w:ascii="Arial" w:hAnsi="Arial" w:cs="Arial"/>
                <w:b/>
                <w:sz w:val="22"/>
                <w:szCs w:val="22"/>
              </w:rPr>
              <w:t>00</w:t>
            </w:r>
          </w:p>
        </w:tc>
      </w:tr>
    </w:tbl>
    <w:p w:rsidR="00F52B55" w:rsidRPr="00196C97" w:rsidRDefault="00F52B55" w:rsidP="00296F09">
      <w:pPr>
        <w:ind w:right="137"/>
        <w:jc w:val="both"/>
        <w:rPr>
          <w:rFonts w:ascii="Arial" w:hAnsi="Arial" w:cs="Arial"/>
          <w:sz w:val="20"/>
          <w:szCs w:val="20"/>
          <w:lang w:val="el-GR"/>
        </w:rPr>
      </w:pPr>
    </w:p>
    <w:p w:rsidR="0050444E" w:rsidRDefault="0050444E" w:rsidP="00F9053E">
      <w:pPr>
        <w:ind w:left="720" w:right="137" w:hanging="540"/>
        <w:jc w:val="both"/>
        <w:rPr>
          <w:rFonts w:ascii="Arial" w:hAnsi="Arial" w:cs="Arial"/>
          <w:sz w:val="20"/>
          <w:szCs w:val="20"/>
          <w:lang w:val="el-GR"/>
        </w:rPr>
      </w:pPr>
    </w:p>
    <w:p w:rsidR="007772EA" w:rsidRPr="00F2359F" w:rsidRDefault="00F2359F" w:rsidP="005D2A5F">
      <w:pPr>
        <w:pStyle w:val="ListParagraph"/>
        <w:numPr>
          <w:ilvl w:val="1"/>
          <w:numId w:val="2"/>
        </w:numPr>
        <w:ind w:right="137"/>
        <w:jc w:val="both"/>
        <w:rPr>
          <w:rFonts w:ascii="Arial" w:hAnsi="Arial" w:cs="Arial"/>
          <w:b/>
          <w:sz w:val="22"/>
          <w:szCs w:val="22"/>
          <w:u w:val="single"/>
          <w:lang w:val="el-GR"/>
        </w:rPr>
      </w:pPr>
      <w:r w:rsidRPr="00F2359F">
        <w:rPr>
          <w:rFonts w:ascii="Arial" w:hAnsi="Arial" w:cs="Arial"/>
          <w:b/>
          <w:sz w:val="22"/>
          <w:szCs w:val="22"/>
          <w:u w:val="single"/>
          <w:lang w:val="el-GR"/>
        </w:rPr>
        <w:t>Τμήμα Β: ΕΠΑΡΧΙΑΚΟ ΔΙΚΑΣΤΗΡΙΟ ΛΕΥΚΩΣΙΑΣ</w:t>
      </w:r>
    </w:p>
    <w:p w:rsidR="00F2359F" w:rsidRDefault="00F2359F" w:rsidP="00F2359F">
      <w:pPr>
        <w:pStyle w:val="ListParagraph"/>
        <w:ind w:left="750" w:right="137"/>
        <w:jc w:val="both"/>
        <w:rPr>
          <w:rFonts w:ascii="Arial" w:hAnsi="Arial" w:cs="Arial"/>
          <w:sz w:val="20"/>
          <w:szCs w:val="20"/>
          <w:lang w:val="el-GR"/>
        </w:rPr>
      </w:pPr>
    </w:p>
    <w:tbl>
      <w:tblPr>
        <w:tblW w:w="875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4152"/>
        <w:gridCol w:w="1559"/>
        <w:gridCol w:w="2410"/>
      </w:tblGrid>
      <w:tr w:rsidR="00F2359F" w:rsidRPr="005B658C" w:rsidTr="003133DE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2359F" w:rsidRPr="00F2359F" w:rsidRDefault="00F2359F" w:rsidP="003133D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F2359F">
              <w:rPr>
                <w:rFonts w:ascii="Arial" w:hAnsi="Arial" w:cs="Arial"/>
                <w:b/>
                <w:sz w:val="22"/>
                <w:szCs w:val="22"/>
                <w:lang w:val="el-GR"/>
              </w:rPr>
              <w:t>Α</w:t>
            </w:r>
            <w:r w:rsidRPr="00F2359F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F2359F">
              <w:rPr>
                <w:rFonts w:ascii="Arial" w:hAnsi="Arial" w:cs="Arial"/>
                <w:b/>
                <w:sz w:val="22"/>
                <w:szCs w:val="22"/>
                <w:lang w:val="el-GR"/>
              </w:rPr>
              <w:t>Α</w:t>
            </w:r>
          </w:p>
        </w:tc>
        <w:tc>
          <w:tcPr>
            <w:tcW w:w="415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2359F" w:rsidRPr="00F2359F" w:rsidRDefault="00F2359F" w:rsidP="003133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2359F">
              <w:rPr>
                <w:rFonts w:ascii="Arial" w:hAnsi="Arial" w:cs="Arial"/>
                <w:b/>
                <w:sz w:val="22"/>
                <w:szCs w:val="22"/>
              </w:rPr>
              <w:t>Προσφέρων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2359F" w:rsidRPr="00F2359F" w:rsidRDefault="00F2359F" w:rsidP="003133D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F2359F">
              <w:rPr>
                <w:rFonts w:ascii="Arial" w:hAnsi="Arial" w:cs="Arial"/>
                <w:b/>
                <w:sz w:val="22"/>
                <w:szCs w:val="22"/>
                <w:lang w:val="el-GR"/>
              </w:rPr>
              <w:t>Αριθμός Προσφοράς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2359F" w:rsidRPr="00F2359F" w:rsidRDefault="00F2359F" w:rsidP="003133D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F2359F">
              <w:rPr>
                <w:rFonts w:ascii="Arial" w:hAnsi="Arial" w:cs="Arial"/>
                <w:b/>
                <w:sz w:val="22"/>
                <w:szCs w:val="22"/>
                <w:lang w:val="el-GR"/>
              </w:rPr>
              <w:t>Ποσό Προσφοράς (χωρίς Φ.Π.Α.)</w:t>
            </w:r>
          </w:p>
        </w:tc>
      </w:tr>
      <w:tr w:rsidR="00F2359F" w:rsidRPr="00196C97" w:rsidTr="003133DE">
        <w:trPr>
          <w:trHeight w:val="422"/>
        </w:trPr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359F" w:rsidRPr="00F2359F" w:rsidRDefault="00F2359F" w:rsidP="003133D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2359F"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</w:p>
        </w:tc>
        <w:tc>
          <w:tcPr>
            <w:tcW w:w="415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2359F" w:rsidRPr="00F2359F" w:rsidRDefault="00F2359F" w:rsidP="003133DE">
            <w:pPr>
              <w:ind w:left="187"/>
              <w:rPr>
                <w:rFonts w:ascii="Arial" w:hAnsi="Arial" w:cs="Arial"/>
                <w:sz w:val="22"/>
                <w:szCs w:val="22"/>
              </w:rPr>
            </w:pPr>
            <w:r w:rsidRPr="00F2359F">
              <w:rPr>
                <w:rFonts w:ascii="Arial" w:hAnsi="Arial" w:cs="Arial"/>
                <w:sz w:val="22"/>
                <w:szCs w:val="22"/>
              </w:rPr>
              <w:t>Wave Electronics Ltd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vAlign w:val="center"/>
          </w:tcPr>
          <w:p w:rsidR="00F2359F" w:rsidRPr="00F2359F" w:rsidRDefault="00F2359F" w:rsidP="003133DE">
            <w:pPr>
              <w:ind w:left="-1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2359F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  <w:r w:rsidRPr="00F2359F">
              <w:rPr>
                <w:rFonts w:ascii="Arial" w:hAnsi="Arial" w:cs="Arial"/>
                <w:sz w:val="22"/>
                <w:szCs w:val="22"/>
                <w:lang w:val="el-GR"/>
              </w:rPr>
              <w:t>/5</w:t>
            </w:r>
          </w:p>
        </w:tc>
        <w:tc>
          <w:tcPr>
            <w:tcW w:w="2410" w:type="dxa"/>
            <w:vAlign w:val="center"/>
          </w:tcPr>
          <w:p w:rsidR="00F2359F" w:rsidRPr="00F2359F" w:rsidRDefault="00F2359F" w:rsidP="00DD100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F2359F">
              <w:rPr>
                <w:rFonts w:ascii="Arial" w:hAnsi="Arial" w:cs="Arial"/>
                <w:bCs/>
                <w:sz w:val="22"/>
                <w:szCs w:val="22"/>
              </w:rPr>
              <w:t xml:space="preserve">€ </w:t>
            </w:r>
            <w:r>
              <w:rPr>
                <w:rFonts w:ascii="Arial" w:hAnsi="Arial" w:cs="Arial"/>
                <w:bCs/>
                <w:sz w:val="22"/>
                <w:szCs w:val="22"/>
                <w:lang w:val="el-GR"/>
              </w:rPr>
              <w:t>183</w:t>
            </w:r>
            <w:r w:rsidR="000A257C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DD100E">
              <w:rPr>
                <w:rFonts w:ascii="Arial" w:hAnsi="Arial" w:cs="Arial"/>
                <w:bCs/>
                <w:sz w:val="22"/>
                <w:szCs w:val="22"/>
                <w:lang w:val="el-GR"/>
              </w:rPr>
              <w:t>491</w:t>
            </w:r>
            <w:r w:rsidR="000A257C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F2359F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Pr="00F2359F">
              <w:rPr>
                <w:rFonts w:ascii="Arial" w:hAnsi="Arial" w:cs="Arial"/>
                <w:bCs/>
                <w:sz w:val="22"/>
                <w:szCs w:val="22"/>
                <w:lang w:val="el-GR"/>
              </w:rPr>
              <w:t>0</w:t>
            </w:r>
          </w:p>
        </w:tc>
      </w:tr>
      <w:tr w:rsidR="00F2359F" w:rsidRPr="00196C97" w:rsidTr="003133DE">
        <w:trPr>
          <w:trHeight w:val="315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F2359F" w:rsidRPr="00F2359F" w:rsidRDefault="00F2359F" w:rsidP="003133D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2359F">
              <w:rPr>
                <w:rFonts w:ascii="Arial" w:hAnsi="Arial" w:cs="Arial"/>
                <w:sz w:val="22"/>
                <w:szCs w:val="22"/>
                <w:lang w:val="el-GR"/>
              </w:rPr>
              <w:t>2</w:t>
            </w:r>
          </w:p>
        </w:tc>
        <w:tc>
          <w:tcPr>
            <w:tcW w:w="4152" w:type="dxa"/>
            <w:tcBorders>
              <w:left w:val="nil"/>
              <w:right w:val="single" w:sz="4" w:space="0" w:color="auto"/>
            </w:tcBorders>
          </w:tcPr>
          <w:p w:rsidR="00F2359F" w:rsidRPr="00F2359F" w:rsidRDefault="00F2359F" w:rsidP="003133DE">
            <w:pPr>
              <w:ind w:left="187"/>
              <w:rPr>
                <w:rFonts w:ascii="Arial" w:hAnsi="Arial" w:cs="Arial"/>
                <w:sz w:val="22"/>
                <w:szCs w:val="22"/>
              </w:rPr>
            </w:pPr>
            <w:r w:rsidRPr="00F2359F">
              <w:rPr>
                <w:rFonts w:ascii="Arial" w:hAnsi="Arial" w:cs="Arial"/>
                <w:sz w:val="22"/>
                <w:szCs w:val="22"/>
              </w:rPr>
              <w:t>Blue Sun Automation Limited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F2359F" w:rsidRPr="00F2359F" w:rsidRDefault="00F2359F" w:rsidP="003133DE">
            <w:pPr>
              <w:ind w:left="-1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2359F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  <w:r w:rsidRPr="00F2359F">
              <w:rPr>
                <w:rFonts w:ascii="Arial" w:hAnsi="Arial" w:cs="Arial"/>
                <w:sz w:val="22"/>
                <w:szCs w:val="22"/>
                <w:lang w:val="el-GR"/>
              </w:rPr>
              <w:t>/5</w:t>
            </w:r>
          </w:p>
        </w:tc>
        <w:tc>
          <w:tcPr>
            <w:tcW w:w="2410" w:type="dxa"/>
            <w:vAlign w:val="center"/>
          </w:tcPr>
          <w:p w:rsidR="00F2359F" w:rsidRPr="00F2359F" w:rsidRDefault="00F2359F" w:rsidP="00DD100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F2359F">
              <w:rPr>
                <w:rFonts w:ascii="Arial" w:hAnsi="Arial" w:cs="Arial"/>
                <w:bCs/>
                <w:sz w:val="22"/>
                <w:szCs w:val="22"/>
              </w:rPr>
              <w:t xml:space="preserve">€ </w:t>
            </w:r>
            <w:r w:rsidR="00DD100E">
              <w:rPr>
                <w:rFonts w:ascii="Arial" w:hAnsi="Arial" w:cs="Arial"/>
                <w:bCs/>
                <w:sz w:val="22"/>
                <w:szCs w:val="22"/>
                <w:lang w:val="el-GR"/>
              </w:rPr>
              <w:t>265</w:t>
            </w:r>
            <w:r w:rsidR="000A257C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DD100E">
              <w:rPr>
                <w:rFonts w:ascii="Arial" w:hAnsi="Arial" w:cs="Arial"/>
                <w:bCs/>
                <w:sz w:val="22"/>
                <w:szCs w:val="22"/>
                <w:lang w:val="el-GR"/>
              </w:rPr>
              <w:t>734</w:t>
            </w:r>
            <w:r w:rsidR="000A257C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F2359F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</w:tr>
      <w:tr w:rsidR="00F2359F" w:rsidRPr="00196C97" w:rsidTr="003133DE">
        <w:trPr>
          <w:trHeight w:val="315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F2359F" w:rsidRPr="00F2359F" w:rsidRDefault="00F2359F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359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152" w:type="dxa"/>
            <w:tcBorders>
              <w:left w:val="nil"/>
              <w:right w:val="single" w:sz="4" w:space="0" w:color="auto"/>
            </w:tcBorders>
          </w:tcPr>
          <w:p w:rsidR="00F2359F" w:rsidRPr="00F2359F" w:rsidRDefault="00F2359F" w:rsidP="003133DE">
            <w:pPr>
              <w:ind w:left="187"/>
              <w:rPr>
                <w:rFonts w:ascii="Arial" w:hAnsi="Arial" w:cs="Arial"/>
                <w:sz w:val="22"/>
                <w:szCs w:val="22"/>
              </w:rPr>
            </w:pPr>
            <w:r w:rsidRPr="00F2359F">
              <w:rPr>
                <w:rFonts w:ascii="Arial" w:hAnsi="Arial" w:cs="Arial"/>
                <w:sz w:val="22"/>
                <w:szCs w:val="22"/>
              </w:rPr>
              <w:t xml:space="preserve">S. P. </w:t>
            </w:r>
            <w:proofErr w:type="spellStart"/>
            <w:r w:rsidRPr="00F2359F">
              <w:rPr>
                <w:rFonts w:ascii="Arial" w:hAnsi="Arial" w:cs="Arial"/>
                <w:sz w:val="22"/>
                <w:szCs w:val="22"/>
              </w:rPr>
              <w:t>Securiton</w:t>
            </w:r>
            <w:proofErr w:type="spellEnd"/>
            <w:r w:rsidRPr="00F2359F">
              <w:rPr>
                <w:rFonts w:ascii="Arial" w:hAnsi="Arial" w:cs="Arial"/>
                <w:sz w:val="22"/>
                <w:szCs w:val="22"/>
              </w:rPr>
              <w:t xml:space="preserve"> Alarm Systems Ltd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F2359F" w:rsidRPr="00F2359F" w:rsidRDefault="00F2359F" w:rsidP="003133DE">
            <w:pPr>
              <w:ind w:left="-1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2359F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  <w:r w:rsidRPr="00F2359F">
              <w:rPr>
                <w:rFonts w:ascii="Arial" w:hAnsi="Arial" w:cs="Arial"/>
                <w:sz w:val="22"/>
                <w:szCs w:val="22"/>
                <w:lang w:val="el-GR"/>
              </w:rPr>
              <w:t>/5</w:t>
            </w:r>
          </w:p>
        </w:tc>
        <w:tc>
          <w:tcPr>
            <w:tcW w:w="2410" w:type="dxa"/>
            <w:vAlign w:val="center"/>
          </w:tcPr>
          <w:p w:rsidR="00F2359F" w:rsidRPr="00F2359F" w:rsidRDefault="00F2359F" w:rsidP="00DD100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F2359F">
              <w:rPr>
                <w:rFonts w:ascii="Arial" w:hAnsi="Arial" w:cs="Arial"/>
                <w:bCs/>
                <w:sz w:val="22"/>
                <w:szCs w:val="22"/>
              </w:rPr>
              <w:t xml:space="preserve">€ </w:t>
            </w:r>
            <w:r w:rsidR="00DD100E">
              <w:rPr>
                <w:rFonts w:ascii="Arial" w:hAnsi="Arial" w:cs="Arial"/>
                <w:bCs/>
                <w:sz w:val="22"/>
                <w:szCs w:val="22"/>
                <w:lang w:val="el-GR"/>
              </w:rPr>
              <w:t>266</w:t>
            </w:r>
            <w:r w:rsidR="000A257C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DD100E">
              <w:rPr>
                <w:rFonts w:ascii="Arial" w:hAnsi="Arial" w:cs="Arial"/>
                <w:bCs/>
                <w:sz w:val="22"/>
                <w:szCs w:val="22"/>
                <w:lang w:val="el-GR"/>
              </w:rPr>
              <w:t>201</w:t>
            </w:r>
            <w:r w:rsidR="000A257C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DD100E">
              <w:rPr>
                <w:rFonts w:ascii="Arial" w:hAnsi="Arial" w:cs="Arial"/>
                <w:bCs/>
                <w:sz w:val="22"/>
                <w:szCs w:val="22"/>
              </w:rPr>
              <w:t>82</w:t>
            </w:r>
          </w:p>
        </w:tc>
      </w:tr>
      <w:tr w:rsidR="00F2359F" w:rsidRPr="00196C97" w:rsidTr="003133DE">
        <w:trPr>
          <w:trHeight w:val="315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F2359F" w:rsidRPr="00F2359F" w:rsidRDefault="00F2359F" w:rsidP="003133D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2359F">
              <w:rPr>
                <w:rFonts w:ascii="Arial" w:hAnsi="Arial" w:cs="Arial"/>
                <w:sz w:val="22"/>
                <w:szCs w:val="22"/>
                <w:lang w:val="el-GR"/>
              </w:rPr>
              <w:t>4</w:t>
            </w:r>
          </w:p>
        </w:tc>
        <w:tc>
          <w:tcPr>
            <w:tcW w:w="4152" w:type="dxa"/>
            <w:tcBorders>
              <w:left w:val="nil"/>
              <w:right w:val="single" w:sz="4" w:space="0" w:color="auto"/>
            </w:tcBorders>
          </w:tcPr>
          <w:p w:rsidR="00F2359F" w:rsidRPr="00F2359F" w:rsidRDefault="00F2359F" w:rsidP="003133DE">
            <w:pPr>
              <w:ind w:left="187"/>
              <w:rPr>
                <w:rFonts w:ascii="Arial" w:hAnsi="Arial" w:cs="Arial"/>
                <w:sz w:val="22"/>
                <w:szCs w:val="22"/>
              </w:rPr>
            </w:pPr>
            <w:r w:rsidRPr="00F2359F">
              <w:rPr>
                <w:rFonts w:ascii="Arial" w:hAnsi="Arial" w:cs="Arial"/>
                <w:sz w:val="22"/>
                <w:szCs w:val="22"/>
              </w:rPr>
              <w:t>GLOSEC DRAGON LTD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F2359F" w:rsidRPr="00F2359F" w:rsidRDefault="00F2359F" w:rsidP="003133DE">
            <w:pPr>
              <w:ind w:left="-1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2359F">
              <w:rPr>
                <w:rFonts w:ascii="Arial" w:hAnsi="Arial" w:cs="Arial"/>
                <w:sz w:val="22"/>
                <w:szCs w:val="22"/>
                <w:lang w:val="el-GR"/>
              </w:rPr>
              <w:t>---</w:t>
            </w:r>
          </w:p>
        </w:tc>
        <w:tc>
          <w:tcPr>
            <w:tcW w:w="2410" w:type="dxa"/>
            <w:vAlign w:val="center"/>
          </w:tcPr>
          <w:p w:rsidR="00F2359F" w:rsidRPr="00F2359F" w:rsidRDefault="00F2359F" w:rsidP="003133DE">
            <w:pPr>
              <w:ind w:left="-1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2359F">
              <w:rPr>
                <w:rFonts w:ascii="Arial" w:hAnsi="Arial" w:cs="Arial"/>
                <w:sz w:val="22"/>
                <w:szCs w:val="22"/>
                <w:lang w:val="el-GR"/>
              </w:rPr>
              <w:t>---</w:t>
            </w:r>
          </w:p>
        </w:tc>
      </w:tr>
      <w:tr w:rsidR="00F2359F" w:rsidRPr="00196C97" w:rsidTr="003133DE">
        <w:trPr>
          <w:trHeight w:val="315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F2359F" w:rsidRPr="00F2359F" w:rsidRDefault="00F2359F" w:rsidP="003133D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2359F">
              <w:rPr>
                <w:rFonts w:ascii="Arial" w:hAnsi="Arial" w:cs="Arial"/>
                <w:sz w:val="22"/>
                <w:szCs w:val="22"/>
                <w:lang w:val="el-GR"/>
              </w:rPr>
              <w:t>5</w:t>
            </w:r>
          </w:p>
        </w:tc>
        <w:tc>
          <w:tcPr>
            <w:tcW w:w="4152" w:type="dxa"/>
            <w:tcBorders>
              <w:left w:val="nil"/>
              <w:right w:val="single" w:sz="4" w:space="0" w:color="auto"/>
            </w:tcBorders>
          </w:tcPr>
          <w:p w:rsidR="00F2359F" w:rsidRPr="00F2359F" w:rsidRDefault="00F2359F" w:rsidP="003133DE">
            <w:pPr>
              <w:ind w:left="18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359F">
              <w:rPr>
                <w:rFonts w:ascii="Arial" w:hAnsi="Arial" w:cs="Arial"/>
                <w:sz w:val="22"/>
                <w:szCs w:val="22"/>
              </w:rPr>
              <w:t>Zarifopoulos</w:t>
            </w:r>
            <w:proofErr w:type="spellEnd"/>
            <w:r w:rsidRPr="00F2359F">
              <w:rPr>
                <w:rFonts w:ascii="Arial" w:hAnsi="Arial" w:cs="Arial"/>
                <w:sz w:val="22"/>
                <w:szCs w:val="22"/>
              </w:rPr>
              <w:t xml:space="preserve"> Cyprus Ltd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F2359F" w:rsidRPr="00F2359F" w:rsidRDefault="00F2359F" w:rsidP="003133DE">
            <w:pPr>
              <w:ind w:left="-1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2359F">
              <w:rPr>
                <w:rFonts w:ascii="Arial" w:hAnsi="Arial" w:cs="Arial"/>
                <w:sz w:val="22"/>
                <w:szCs w:val="22"/>
                <w:lang w:val="el-GR"/>
              </w:rPr>
              <w:t>4/5</w:t>
            </w:r>
          </w:p>
        </w:tc>
        <w:tc>
          <w:tcPr>
            <w:tcW w:w="2410" w:type="dxa"/>
            <w:vAlign w:val="center"/>
          </w:tcPr>
          <w:p w:rsidR="00F2359F" w:rsidRPr="00F2359F" w:rsidRDefault="00F2359F" w:rsidP="00DD100E">
            <w:pPr>
              <w:ind w:lef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359F">
              <w:rPr>
                <w:rFonts w:ascii="Arial" w:hAnsi="Arial" w:cs="Arial"/>
                <w:bCs/>
                <w:sz w:val="22"/>
                <w:szCs w:val="22"/>
              </w:rPr>
              <w:t xml:space="preserve">€ </w:t>
            </w:r>
            <w:r w:rsidR="00DD100E">
              <w:rPr>
                <w:rFonts w:ascii="Arial" w:hAnsi="Arial" w:cs="Arial"/>
                <w:bCs/>
                <w:sz w:val="22"/>
                <w:szCs w:val="22"/>
                <w:lang w:val="el-GR"/>
              </w:rPr>
              <w:t>333</w:t>
            </w:r>
            <w:r w:rsidR="000A257C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F2359F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DD100E">
              <w:rPr>
                <w:rFonts w:ascii="Arial" w:hAnsi="Arial" w:cs="Arial"/>
                <w:bCs/>
                <w:sz w:val="22"/>
                <w:szCs w:val="22"/>
                <w:lang w:val="el-GR"/>
              </w:rPr>
              <w:t>57</w:t>
            </w:r>
            <w:r w:rsidR="000A257C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F2359F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</w:tr>
      <w:tr w:rsidR="00F2359F" w:rsidRPr="00196C97" w:rsidTr="003133DE">
        <w:trPr>
          <w:trHeight w:val="315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F2359F" w:rsidRPr="00F2359F" w:rsidRDefault="00F2359F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1" w:type="dxa"/>
            <w:gridSpan w:val="2"/>
            <w:tcBorders>
              <w:left w:val="nil"/>
            </w:tcBorders>
          </w:tcPr>
          <w:p w:rsidR="00F2359F" w:rsidRPr="00F2359F" w:rsidRDefault="00F2359F" w:rsidP="003133DE">
            <w:pPr>
              <w:ind w:left="187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2359F">
              <w:rPr>
                <w:rFonts w:ascii="Arial" w:hAnsi="Arial" w:cs="Arial"/>
                <w:b/>
                <w:sz w:val="22"/>
                <w:szCs w:val="22"/>
                <w:lang w:val="el-GR"/>
              </w:rPr>
              <w:t>Εκτίμηση Τμήματος:</w:t>
            </w:r>
          </w:p>
        </w:tc>
        <w:tc>
          <w:tcPr>
            <w:tcW w:w="2410" w:type="dxa"/>
          </w:tcPr>
          <w:p w:rsidR="00F2359F" w:rsidRPr="00F2359F" w:rsidRDefault="00F2359F" w:rsidP="00DA403E">
            <w:pPr>
              <w:ind w:left="187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F2359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2359F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 </w:t>
            </w:r>
            <w:r w:rsidRPr="00F2359F">
              <w:rPr>
                <w:rFonts w:ascii="Arial" w:hAnsi="Arial" w:cs="Arial"/>
                <w:b/>
                <w:sz w:val="22"/>
                <w:szCs w:val="22"/>
              </w:rPr>
              <w:t xml:space="preserve">  €</w:t>
            </w:r>
            <w:r w:rsidR="00DA403E">
              <w:rPr>
                <w:rFonts w:ascii="Arial" w:hAnsi="Arial" w:cs="Arial"/>
                <w:b/>
                <w:sz w:val="22"/>
                <w:szCs w:val="22"/>
              </w:rPr>
              <w:t>336</w:t>
            </w:r>
            <w:r w:rsidRPr="00F2359F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F2359F">
              <w:rPr>
                <w:rFonts w:ascii="Arial" w:hAnsi="Arial" w:cs="Arial"/>
                <w:b/>
                <w:sz w:val="22"/>
                <w:szCs w:val="22"/>
                <w:lang w:val="el-GR"/>
              </w:rPr>
              <w:t>00</w:t>
            </w:r>
            <w:r w:rsidRPr="00F2359F">
              <w:rPr>
                <w:rFonts w:ascii="Arial" w:hAnsi="Arial" w:cs="Arial"/>
                <w:b/>
                <w:sz w:val="22"/>
                <w:szCs w:val="22"/>
              </w:rPr>
              <w:t>0,00</w:t>
            </w:r>
          </w:p>
        </w:tc>
      </w:tr>
    </w:tbl>
    <w:p w:rsidR="00DD100E" w:rsidRPr="00F52B55" w:rsidRDefault="00DD100E" w:rsidP="00F52B55">
      <w:pPr>
        <w:ind w:right="137"/>
        <w:jc w:val="both"/>
        <w:rPr>
          <w:rFonts w:ascii="Arial" w:hAnsi="Arial" w:cs="Arial"/>
          <w:sz w:val="20"/>
          <w:szCs w:val="20"/>
          <w:lang w:val="el-GR"/>
        </w:rPr>
      </w:pPr>
    </w:p>
    <w:p w:rsidR="00DD100E" w:rsidRPr="00F2359F" w:rsidRDefault="00DD100E" w:rsidP="00F2359F">
      <w:pPr>
        <w:pStyle w:val="ListParagraph"/>
        <w:ind w:left="750" w:right="137"/>
        <w:jc w:val="both"/>
        <w:rPr>
          <w:rFonts w:ascii="Arial" w:hAnsi="Arial" w:cs="Arial"/>
          <w:sz w:val="20"/>
          <w:szCs w:val="20"/>
          <w:lang w:val="el-GR"/>
        </w:rPr>
      </w:pPr>
    </w:p>
    <w:p w:rsidR="007772EA" w:rsidRPr="005C4D02" w:rsidRDefault="00DD100E" w:rsidP="005D2A5F">
      <w:pPr>
        <w:pStyle w:val="ListParagraph"/>
        <w:numPr>
          <w:ilvl w:val="1"/>
          <w:numId w:val="2"/>
        </w:numPr>
        <w:ind w:right="137"/>
        <w:jc w:val="both"/>
        <w:rPr>
          <w:rFonts w:ascii="Arial" w:hAnsi="Arial" w:cs="Arial"/>
          <w:b/>
          <w:sz w:val="22"/>
          <w:szCs w:val="22"/>
          <w:u w:val="single"/>
          <w:lang w:val="el-GR"/>
        </w:rPr>
      </w:pPr>
      <w:r w:rsidRPr="00DD100E">
        <w:rPr>
          <w:rFonts w:ascii="Arial" w:hAnsi="Arial" w:cs="Arial"/>
          <w:b/>
          <w:sz w:val="22"/>
          <w:szCs w:val="22"/>
          <w:u w:val="single"/>
          <w:lang w:val="el-GR"/>
        </w:rPr>
        <w:t>Τμήμα Γ: ΔΙΚΑΣΤΗΡΙΟ ΛΑΡΝΑΚΑΣ</w:t>
      </w:r>
      <w:r w:rsidRPr="005C4D02">
        <w:rPr>
          <w:rFonts w:ascii="Arial" w:hAnsi="Arial" w:cs="Arial"/>
          <w:b/>
          <w:sz w:val="22"/>
          <w:szCs w:val="22"/>
          <w:u w:val="single"/>
          <w:lang w:val="el-GR"/>
        </w:rPr>
        <w:t xml:space="preserve">  </w:t>
      </w:r>
    </w:p>
    <w:p w:rsidR="007772EA" w:rsidRDefault="007772EA" w:rsidP="00F9053E">
      <w:pPr>
        <w:ind w:left="720" w:right="137" w:hanging="540"/>
        <w:jc w:val="both"/>
        <w:rPr>
          <w:rFonts w:ascii="Arial" w:hAnsi="Arial" w:cs="Arial"/>
          <w:sz w:val="20"/>
          <w:szCs w:val="20"/>
          <w:lang w:val="el-GR"/>
        </w:rPr>
      </w:pPr>
    </w:p>
    <w:tbl>
      <w:tblPr>
        <w:tblW w:w="875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4152"/>
        <w:gridCol w:w="1559"/>
        <w:gridCol w:w="2410"/>
      </w:tblGrid>
      <w:tr w:rsidR="00DD100E" w:rsidRPr="005B658C" w:rsidTr="003133DE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D100E" w:rsidRPr="00F2359F" w:rsidRDefault="00DD100E" w:rsidP="003133D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F2359F">
              <w:rPr>
                <w:rFonts w:ascii="Arial" w:hAnsi="Arial" w:cs="Arial"/>
                <w:b/>
                <w:sz w:val="22"/>
                <w:szCs w:val="22"/>
                <w:lang w:val="el-GR"/>
              </w:rPr>
              <w:t>Α</w:t>
            </w:r>
            <w:r w:rsidRPr="00F2359F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F2359F">
              <w:rPr>
                <w:rFonts w:ascii="Arial" w:hAnsi="Arial" w:cs="Arial"/>
                <w:b/>
                <w:sz w:val="22"/>
                <w:szCs w:val="22"/>
                <w:lang w:val="el-GR"/>
              </w:rPr>
              <w:t>Α</w:t>
            </w:r>
          </w:p>
        </w:tc>
        <w:tc>
          <w:tcPr>
            <w:tcW w:w="415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D100E" w:rsidRPr="00F2359F" w:rsidRDefault="00DD100E" w:rsidP="003133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2359F">
              <w:rPr>
                <w:rFonts w:ascii="Arial" w:hAnsi="Arial" w:cs="Arial"/>
                <w:b/>
                <w:sz w:val="22"/>
                <w:szCs w:val="22"/>
              </w:rPr>
              <w:t>Προσφέρων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D100E" w:rsidRPr="00F2359F" w:rsidRDefault="00DD100E" w:rsidP="003133D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F2359F">
              <w:rPr>
                <w:rFonts w:ascii="Arial" w:hAnsi="Arial" w:cs="Arial"/>
                <w:b/>
                <w:sz w:val="22"/>
                <w:szCs w:val="22"/>
                <w:lang w:val="el-GR"/>
              </w:rPr>
              <w:t>Αριθμός Προσφοράς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D100E" w:rsidRPr="00F2359F" w:rsidRDefault="00DD100E" w:rsidP="003133D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F2359F">
              <w:rPr>
                <w:rFonts w:ascii="Arial" w:hAnsi="Arial" w:cs="Arial"/>
                <w:b/>
                <w:sz w:val="22"/>
                <w:szCs w:val="22"/>
                <w:lang w:val="el-GR"/>
              </w:rPr>
              <w:t>Ποσό Προσφοράς (χωρίς Φ.Π.Α.)</w:t>
            </w:r>
          </w:p>
        </w:tc>
      </w:tr>
      <w:tr w:rsidR="00DD100E" w:rsidRPr="00196C97" w:rsidTr="003133DE">
        <w:trPr>
          <w:trHeight w:val="422"/>
        </w:trPr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100E" w:rsidRPr="00F2359F" w:rsidRDefault="00DD100E" w:rsidP="003133D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2359F"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</w:p>
        </w:tc>
        <w:tc>
          <w:tcPr>
            <w:tcW w:w="415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D100E" w:rsidRPr="00F2359F" w:rsidRDefault="00DD100E" w:rsidP="003133DE">
            <w:pPr>
              <w:ind w:left="187"/>
              <w:rPr>
                <w:rFonts w:ascii="Arial" w:hAnsi="Arial" w:cs="Arial"/>
                <w:sz w:val="22"/>
                <w:szCs w:val="22"/>
              </w:rPr>
            </w:pPr>
            <w:r w:rsidRPr="00F2359F">
              <w:rPr>
                <w:rFonts w:ascii="Arial" w:hAnsi="Arial" w:cs="Arial"/>
                <w:sz w:val="22"/>
                <w:szCs w:val="22"/>
              </w:rPr>
              <w:t>Wave Electronics Ltd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vAlign w:val="center"/>
          </w:tcPr>
          <w:p w:rsidR="00DD100E" w:rsidRPr="00F2359F" w:rsidRDefault="00DD100E" w:rsidP="003133DE">
            <w:pPr>
              <w:ind w:left="-1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2359F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  <w:r w:rsidRPr="00F2359F">
              <w:rPr>
                <w:rFonts w:ascii="Arial" w:hAnsi="Arial" w:cs="Arial"/>
                <w:sz w:val="22"/>
                <w:szCs w:val="22"/>
                <w:lang w:val="el-GR"/>
              </w:rPr>
              <w:t>/5</w:t>
            </w:r>
          </w:p>
        </w:tc>
        <w:tc>
          <w:tcPr>
            <w:tcW w:w="2410" w:type="dxa"/>
            <w:vAlign w:val="center"/>
          </w:tcPr>
          <w:p w:rsidR="00DD100E" w:rsidRPr="00F2359F" w:rsidRDefault="00DD100E" w:rsidP="005C4D0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F2359F">
              <w:rPr>
                <w:rFonts w:ascii="Arial" w:hAnsi="Arial" w:cs="Arial"/>
                <w:bCs/>
                <w:sz w:val="22"/>
                <w:szCs w:val="22"/>
              </w:rPr>
              <w:t xml:space="preserve">€ </w:t>
            </w:r>
            <w:r>
              <w:rPr>
                <w:rFonts w:ascii="Arial" w:hAnsi="Arial" w:cs="Arial"/>
                <w:bCs/>
                <w:sz w:val="22"/>
                <w:szCs w:val="22"/>
                <w:lang w:val="el-GR"/>
              </w:rPr>
              <w:t>1</w:t>
            </w:r>
            <w:r w:rsidR="005C4D02">
              <w:rPr>
                <w:rFonts w:ascii="Arial" w:hAnsi="Arial" w:cs="Arial"/>
                <w:bCs/>
                <w:sz w:val="22"/>
                <w:szCs w:val="22"/>
                <w:lang w:val="el-GR"/>
              </w:rPr>
              <w:t>23</w:t>
            </w:r>
            <w:r w:rsidR="000A257C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5C4D02">
              <w:rPr>
                <w:rFonts w:ascii="Arial" w:hAnsi="Arial" w:cs="Arial"/>
                <w:bCs/>
                <w:sz w:val="22"/>
                <w:szCs w:val="22"/>
                <w:lang w:val="el-GR"/>
              </w:rPr>
              <w:t>109</w:t>
            </w:r>
            <w:r w:rsidR="000A257C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F2359F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Pr="00F2359F">
              <w:rPr>
                <w:rFonts w:ascii="Arial" w:hAnsi="Arial" w:cs="Arial"/>
                <w:bCs/>
                <w:sz w:val="22"/>
                <w:szCs w:val="22"/>
                <w:lang w:val="el-GR"/>
              </w:rPr>
              <w:t>0</w:t>
            </w:r>
          </w:p>
        </w:tc>
      </w:tr>
      <w:tr w:rsidR="00DD100E" w:rsidRPr="00196C97" w:rsidTr="003133DE">
        <w:trPr>
          <w:trHeight w:val="315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DD100E" w:rsidRPr="00F2359F" w:rsidRDefault="00DD100E" w:rsidP="003133D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2359F">
              <w:rPr>
                <w:rFonts w:ascii="Arial" w:hAnsi="Arial" w:cs="Arial"/>
                <w:sz w:val="22"/>
                <w:szCs w:val="22"/>
                <w:lang w:val="el-GR"/>
              </w:rPr>
              <w:t>2</w:t>
            </w:r>
          </w:p>
        </w:tc>
        <w:tc>
          <w:tcPr>
            <w:tcW w:w="4152" w:type="dxa"/>
            <w:tcBorders>
              <w:left w:val="nil"/>
              <w:right w:val="single" w:sz="4" w:space="0" w:color="auto"/>
            </w:tcBorders>
          </w:tcPr>
          <w:p w:rsidR="00DD100E" w:rsidRPr="00F2359F" w:rsidRDefault="00DD100E" w:rsidP="003133DE">
            <w:pPr>
              <w:ind w:left="187"/>
              <w:rPr>
                <w:rFonts w:ascii="Arial" w:hAnsi="Arial" w:cs="Arial"/>
                <w:sz w:val="22"/>
                <w:szCs w:val="22"/>
              </w:rPr>
            </w:pPr>
            <w:r w:rsidRPr="00F2359F">
              <w:rPr>
                <w:rFonts w:ascii="Arial" w:hAnsi="Arial" w:cs="Arial"/>
                <w:sz w:val="22"/>
                <w:szCs w:val="22"/>
              </w:rPr>
              <w:t>Blue Sun Automation Limited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D100E" w:rsidRPr="00F2359F" w:rsidRDefault="00DD100E" w:rsidP="003133DE">
            <w:pPr>
              <w:ind w:left="-1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2359F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  <w:r w:rsidRPr="00F2359F">
              <w:rPr>
                <w:rFonts w:ascii="Arial" w:hAnsi="Arial" w:cs="Arial"/>
                <w:sz w:val="22"/>
                <w:szCs w:val="22"/>
                <w:lang w:val="el-GR"/>
              </w:rPr>
              <w:t>/5</w:t>
            </w:r>
          </w:p>
        </w:tc>
        <w:tc>
          <w:tcPr>
            <w:tcW w:w="2410" w:type="dxa"/>
            <w:vAlign w:val="center"/>
          </w:tcPr>
          <w:p w:rsidR="00DD100E" w:rsidRPr="00F2359F" w:rsidRDefault="00DD100E" w:rsidP="005C4D0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F2359F">
              <w:rPr>
                <w:rFonts w:ascii="Arial" w:hAnsi="Arial" w:cs="Arial"/>
                <w:bCs/>
                <w:sz w:val="22"/>
                <w:szCs w:val="22"/>
              </w:rPr>
              <w:t xml:space="preserve">€ </w:t>
            </w:r>
            <w:r w:rsidR="005C4D02">
              <w:rPr>
                <w:rFonts w:ascii="Arial" w:hAnsi="Arial" w:cs="Arial"/>
                <w:bCs/>
                <w:sz w:val="22"/>
                <w:szCs w:val="22"/>
                <w:lang w:val="el-GR"/>
              </w:rPr>
              <w:t>125</w:t>
            </w:r>
            <w:r w:rsidR="000A257C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5C4D02">
              <w:rPr>
                <w:rFonts w:ascii="Arial" w:hAnsi="Arial" w:cs="Arial"/>
                <w:bCs/>
                <w:sz w:val="22"/>
                <w:szCs w:val="22"/>
                <w:lang w:val="el-GR"/>
              </w:rPr>
              <w:t>491</w:t>
            </w:r>
            <w:r w:rsidR="000A257C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F2359F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</w:tr>
      <w:tr w:rsidR="00DD100E" w:rsidRPr="00196C97" w:rsidTr="003133DE">
        <w:trPr>
          <w:trHeight w:val="315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DD100E" w:rsidRPr="00F2359F" w:rsidRDefault="00DD100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359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152" w:type="dxa"/>
            <w:tcBorders>
              <w:left w:val="nil"/>
              <w:right w:val="single" w:sz="4" w:space="0" w:color="auto"/>
            </w:tcBorders>
          </w:tcPr>
          <w:p w:rsidR="00DD100E" w:rsidRPr="00F2359F" w:rsidRDefault="00DD100E" w:rsidP="003133DE">
            <w:pPr>
              <w:ind w:left="187"/>
              <w:rPr>
                <w:rFonts w:ascii="Arial" w:hAnsi="Arial" w:cs="Arial"/>
                <w:sz w:val="22"/>
                <w:szCs w:val="22"/>
              </w:rPr>
            </w:pPr>
            <w:r w:rsidRPr="00F2359F">
              <w:rPr>
                <w:rFonts w:ascii="Arial" w:hAnsi="Arial" w:cs="Arial"/>
                <w:sz w:val="22"/>
                <w:szCs w:val="22"/>
              </w:rPr>
              <w:t xml:space="preserve">S. P. </w:t>
            </w:r>
            <w:proofErr w:type="spellStart"/>
            <w:r w:rsidRPr="00F2359F">
              <w:rPr>
                <w:rFonts w:ascii="Arial" w:hAnsi="Arial" w:cs="Arial"/>
                <w:sz w:val="22"/>
                <w:szCs w:val="22"/>
              </w:rPr>
              <w:t>Securiton</w:t>
            </w:r>
            <w:proofErr w:type="spellEnd"/>
            <w:r w:rsidRPr="00F2359F">
              <w:rPr>
                <w:rFonts w:ascii="Arial" w:hAnsi="Arial" w:cs="Arial"/>
                <w:sz w:val="22"/>
                <w:szCs w:val="22"/>
              </w:rPr>
              <w:t xml:space="preserve"> Alarm Systems Ltd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D100E" w:rsidRPr="00F2359F" w:rsidRDefault="005C4D02" w:rsidP="003133DE">
            <w:pPr>
              <w:ind w:left="-1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5</w:t>
            </w:r>
            <w:r w:rsidR="00DD100E" w:rsidRPr="00F2359F">
              <w:rPr>
                <w:rFonts w:ascii="Arial" w:hAnsi="Arial" w:cs="Arial"/>
                <w:sz w:val="22"/>
                <w:szCs w:val="22"/>
                <w:lang w:val="el-GR"/>
              </w:rPr>
              <w:t>/5</w:t>
            </w:r>
          </w:p>
        </w:tc>
        <w:tc>
          <w:tcPr>
            <w:tcW w:w="2410" w:type="dxa"/>
            <w:vAlign w:val="center"/>
          </w:tcPr>
          <w:p w:rsidR="00DD100E" w:rsidRPr="00F2359F" w:rsidRDefault="00DD100E" w:rsidP="005C4D0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F2359F">
              <w:rPr>
                <w:rFonts w:ascii="Arial" w:hAnsi="Arial" w:cs="Arial"/>
                <w:bCs/>
                <w:sz w:val="22"/>
                <w:szCs w:val="22"/>
              </w:rPr>
              <w:t xml:space="preserve">€ </w:t>
            </w:r>
            <w:r w:rsidR="005C4D02">
              <w:rPr>
                <w:rFonts w:ascii="Arial" w:hAnsi="Arial" w:cs="Arial"/>
                <w:bCs/>
                <w:sz w:val="22"/>
                <w:szCs w:val="22"/>
                <w:lang w:val="el-GR"/>
              </w:rPr>
              <w:t>163</w:t>
            </w:r>
            <w:r w:rsidR="000A257C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5C4D02">
              <w:rPr>
                <w:rFonts w:ascii="Arial" w:hAnsi="Arial" w:cs="Arial"/>
                <w:bCs/>
                <w:sz w:val="22"/>
                <w:szCs w:val="22"/>
                <w:lang w:val="el-GR"/>
              </w:rPr>
              <w:t>715</w:t>
            </w:r>
            <w:r w:rsidR="000A257C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5C4D02">
              <w:rPr>
                <w:rFonts w:ascii="Arial" w:hAnsi="Arial" w:cs="Arial"/>
                <w:bCs/>
                <w:sz w:val="22"/>
                <w:szCs w:val="22"/>
              </w:rPr>
              <w:t>14</w:t>
            </w:r>
          </w:p>
        </w:tc>
      </w:tr>
      <w:tr w:rsidR="00DD100E" w:rsidRPr="00196C97" w:rsidTr="003133DE">
        <w:trPr>
          <w:trHeight w:val="315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DD100E" w:rsidRPr="00F2359F" w:rsidRDefault="00DD100E" w:rsidP="003133D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2359F">
              <w:rPr>
                <w:rFonts w:ascii="Arial" w:hAnsi="Arial" w:cs="Arial"/>
                <w:sz w:val="22"/>
                <w:szCs w:val="22"/>
                <w:lang w:val="el-GR"/>
              </w:rPr>
              <w:t>4</w:t>
            </w:r>
          </w:p>
        </w:tc>
        <w:tc>
          <w:tcPr>
            <w:tcW w:w="4152" w:type="dxa"/>
            <w:tcBorders>
              <w:left w:val="nil"/>
              <w:right w:val="single" w:sz="4" w:space="0" w:color="auto"/>
            </w:tcBorders>
          </w:tcPr>
          <w:p w:rsidR="00DD100E" w:rsidRPr="00F2359F" w:rsidRDefault="00DD100E" w:rsidP="003133DE">
            <w:pPr>
              <w:ind w:left="187"/>
              <w:rPr>
                <w:rFonts w:ascii="Arial" w:hAnsi="Arial" w:cs="Arial"/>
                <w:sz w:val="22"/>
                <w:szCs w:val="22"/>
              </w:rPr>
            </w:pPr>
            <w:r w:rsidRPr="00F2359F">
              <w:rPr>
                <w:rFonts w:ascii="Arial" w:hAnsi="Arial" w:cs="Arial"/>
                <w:sz w:val="22"/>
                <w:szCs w:val="22"/>
              </w:rPr>
              <w:t>GLOSEC DRAGON LTD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D100E" w:rsidRPr="00F2359F" w:rsidRDefault="005C4D02" w:rsidP="003133DE">
            <w:pPr>
              <w:ind w:left="-1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4/5</w:t>
            </w:r>
          </w:p>
        </w:tc>
        <w:tc>
          <w:tcPr>
            <w:tcW w:w="2410" w:type="dxa"/>
            <w:vAlign w:val="center"/>
          </w:tcPr>
          <w:p w:rsidR="00DD100E" w:rsidRPr="00F2359F" w:rsidRDefault="005C4D02" w:rsidP="003133DE">
            <w:pPr>
              <w:ind w:left="-1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2359F">
              <w:rPr>
                <w:rFonts w:ascii="Arial" w:hAnsi="Arial" w:cs="Arial"/>
                <w:bCs/>
                <w:sz w:val="22"/>
                <w:szCs w:val="22"/>
              </w:rPr>
              <w:t xml:space="preserve">€ </w:t>
            </w:r>
            <w:r>
              <w:rPr>
                <w:rFonts w:ascii="Arial" w:hAnsi="Arial" w:cs="Arial"/>
                <w:bCs/>
                <w:sz w:val="22"/>
                <w:szCs w:val="22"/>
                <w:lang w:val="el-GR"/>
              </w:rPr>
              <w:t>137</w:t>
            </w:r>
            <w:r w:rsidR="000A257C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Cs/>
                <w:sz w:val="22"/>
                <w:szCs w:val="22"/>
                <w:lang w:val="el-GR"/>
              </w:rPr>
              <w:t>420</w:t>
            </w:r>
            <w:r w:rsidR="000A257C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F2359F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</w:tr>
      <w:tr w:rsidR="00DD100E" w:rsidRPr="00196C97" w:rsidTr="003133DE">
        <w:trPr>
          <w:trHeight w:val="315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DD100E" w:rsidRPr="00F2359F" w:rsidRDefault="00DD100E" w:rsidP="003133D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2359F">
              <w:rPr>
                <w:rFonts w:ascii="Arial" w:hAnsi="Arial" w:cs="Arial"/>
                <w:sz w:val="22"/>
                <w:szCs w:val="22"/>
                <w:lang w:val="el-GR"/>
              </w:rPr>
              <w:t>5</w:t>
            </w:r>
          </w:p>
        </w:tc>
        <w:tc>
          <w:tcPr>
            <w:tcW w:w="4152" w:type="dxa"/>
            <w:tcBorders>
              <w:left w:val="nil"/>
              <w:right w:val="single" w:sz="4" w:space="0" w:color="auto"/>
            </w:tcBorders>
          </w:tcPr>
          <w:p w:rsidR="00DD100E" w:rsidRPr="00F2359F" w:rsidRDefault="00DD100E" w:rsidP="003133DE">
            <w:pPr>
              <w:ind w:left="18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359F">
              <w:rPr>
                <w:rFonts w:ascii="Arial" w:hAnsi="Arial" w:cs="Arial"/>
                <w:sz w:val="22"/>
                <w:szCs w:val="22"/>
              </w:rPr>
              <w:t>Zarifopoulos</w:t>
            </w:r>
            <w:proofErr w:type="spellEnd"/>
            <w:r w:rsidRPr="00F2359F">
              <w:rPr>
                <w:rFonts w:ascii="Arial" w:hAnsi="Arial" w:cs="Arial"/>
                <w:sz w:val="22"/>
                <w:szCs w:val="22"/>
              </w:rPr>
              <w:t xml:space="preserve"> Cyprus Ltd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D100E" w:rsidRPr="00F2359F" w:rsidRDefault="005C4D02" w:rsidP="003133DE">
            <w:pPr>
              <w:ind w:left="-1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3</w:t>
            </w:r>
            <w:r w:rsidR="00DD100E" w:rsidRPr="00F2359F">
              <w:rPr>
                <w:rFonts w:ascii="Arial" w:hAnsi="Arial" w:cs="Arial"/>
                <w:sz w:val="22"/>
                <w:szCs w:val="22"/>
                <w:lang w:val="el-GR"/>
              </w:rPr>
              <w:t>/5</w:t>
            </w:r>
          </w:p>
        </w:tc>
        <w:tc>
          <w:tcPr>
            <w:tcW w:w="2410" w:type="dxa"/>
            <w:vAlign w:val="center"/>
          </w:tcPr>
          <w:p w:rsidR="00DD100E" w:rsidRPr="00F2359F" w:rsidRDefault="00DD100E" w:rsidP="005C4D02">
            <w:pPr>
              <w:ind w:lef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359F">
              <w:rPr>
                <w:rFonts w:ascii="Arial" w:hAnsi="Arial" w:cs="Arial"/>
                <w:bCs/>
                <w:sz w:val="22"/>
                <w:szCs w:val="22"/>
              </w:rPr>
              <w:t xml:space="preserve">€ </w:t>
            </w:r>
            <w:r w:rsidR="005C4D02">
              <w:rPr>
                <w:rFonts w:ascii="Arial" w:hAnsi="Arial" w:cs="Arial"/>
                <w:bCs/>
                <w:sz w:val="22"/>
                <w:szCs w:val="22"/>
                <w:lang w:val="el-GR"/>
              </w:rPr>
              <w:t>131</w:t>
            </w:r>
            <w:r w:rsidR="000A257C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5C4D02">
              <w:rPr>
                <w:rFonts w:ascii="Arial" w:hAnsi="Arial" w:cs="Arial"/>
                <w:bCs/>
                <w:sz w:val="22"/>
                <w:szCs w:val="22"/>
                <w:lang w:val="el-GR"/>
              </w:rPr>
              <w:t>310</w:t>
            </w:r>
            <w:r w:rsidR="000A257C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F2359F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</w:tr>
      <w:tr w:rsidR="00DD100E" w:rsidRPr="00196C97" w:rsidTr="003133DE">
        <w:trPr>
          <w:trHeight w:val="315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DD100E" w:rsidRPr="00F2359F" w:rsidRDefault="00DD100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1" w:type="dxa"/>
            <w:gridSpan w:val="2"/>
            <w:tcBorders>
              <w:left w:val="nil"/>
            </w:tcBorders>
          </w:tcPr>
          <w:p w:rsidR="00DD100E" w:rsidRPr="00F2359F" w:rsidRDefault="00DD100E" w:rsidP="003133DE">
            <w:pPr>
              <w:ind w:left="187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2359F">
              <w:rPr>
                <w:rFonts w:ascii="Arial" w:hAnsi="Arial" w:cs="Arial"/>
                <w:b/>
                <w:sz w:val="22"/>
                <w:szCs w:val="22"/>
                <w:lang w:val="el-GR"/>
              </w:rPr>
              <w:t>Εκτίμηση Τμήματος:</w:t>
            </w:r>
          </w:p>
        </w:tc>
        <w:tc>
          <w:tcPr>
            <w:tcW w:w="2410" w:type="dxa"/>
          </w:tcPr>
          <w:p w:rsidR="00DD100E" w:rsidRPr="00F2359F" w:rsidRDefault="00DD100E" w:rsidP="00DA403E">
            <w:pPr>
              <w:ind w:left="187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F2359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2359F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 </w:t>
            </w:r>
            <w:r w:rsidRPr="00F2359F">
              <w:rPr>
                <w:rFonts w:ascii="Arial" w:hAnsi="Arial" w:cs="Arial"/>
                <w:b/>
                <w:sz w:val="22"/>
                <w:szCs w:val="22"/>
              </w:rPr>
              <w:t xml:space="preserve">  €</w:t>
            </w:r>
            <w:r w:rsidR="005C4D02">
              <w:rPr>
                <w:rFonts w:ascii="Arial" w:hAnsi="Arial" w:cs="Arial"/>
                <w:b/>
                <w:sz w:val="22"/>
                <w:szCs w:val="22"/>
                <w:lang w:val="el-GR"/>
              </w:rPr>
              <w:t>1</w:t>
            </w:r>
            <w:r w:rsidR="00DA403E">
              <w:rPr>
                <w:rFonts w:ascii="Arial" w:hAnsi="Arial" w:cs="Arial"/>
                <w:b/>
                <w:sz w:val="22"/>
                <w:szCs w:val="22"/>
              </w:rPr>
              <w:t>65</w:t>
            </w:r>
            <w:r w:rsidRPr="00F2359F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DA403E">
              <w:rPr>
                <w:rFonts w:ascii="Arial" w:hAnsi="Arial" w:cs="Arial"/>
                <w:b/>
                <w:sz w:val="22"/>
                <w:szCs w:val="22"/>
                <w:lang w:val="el-GR"/>
              </w:rPr>
              <w:t>6</w:t>
            </w:r>
            <w:r w:rsidRPr="00F2359F">
              <w:rPr>
                <w:rFonts w:ascii="Arial" w:hAnsi="Arial" w:cs="Arial"/>
                <w:b/>
                <w:sz w:val="22"/>
                <w:szCs w:val="22"/>
                <w:lang w:val="el-GR"/>
              </w:rPr>
              <w:t>0</w:t>
            </w:r>
            <w:r w:rsidRPr="00F2359F">
              <w:rPr>
                <w:rFonts w:ascii="Arial" w:hAnsi="Arial" w:cs="Arial"/>
                <w:b/>
                <w:sz w:val="22"/>
                <w:szCs w:val="22"/>
              </w:rPr>
              <w:t>0,00</w:t>
            </w:r>
          </w:p>
        </w:tc>
      </w:tr>
    </w:tbl>
    <w:p w:rsidR="00F52B55" w:rsidRDefault="00F52B55" w:rsidP="000D5045">
      <w:pPr>
        <w:ind w:right="137"/>
        <w:jc w:val="both"/>
        <w:rPr>
          <w:rFonts w:ascii="Arial" w:hAnsi="Arial" w:cs="Arial"/>
          <w:sz w:val="20"/>
          <w:szCs w:val="20"/>
          <w:lang w:val="el-GR"/>
        </w:rPr>
      </w:pPr>
    </w:p>
    <w:p w:rsidR="005C4D02" w:rsidRPr="005C4D02" w:rsidRDefault="005C4D02" w:rsidP="005D2A5F">
      <w:pPr>
        <w:pStyle w:val="ListParagraph"/>
        <w:numPr>
          <w:ilvl w:val="1"/>
          <w:numId w:val="2"/>
        </w:numPr>
        <w:ind w:right="137"/>
        <w:jc w:val="both"/>
        <w:rPr>
          <w:rFonts w:ascii="Arial" w:hAnsi="Arial" w:cs="Arial"/>
          <w:b/>
          <w:sz w:val="22"/>
          <w:szCs w:val="22"/>
          <w:u w:val="single"/>
          <w:lang w:val="el-GR"/>
        </w:rPr>
      </w:pPr>
      <w:r w:rsidRPr="005C4D02">
        <w:rPr>
          <w:rFonts w:ascii="Arial" w:hAnsi="Arial" w:cs="Arial"/>
          <w:b/>
          <w:sz w:val="22"/>
          <w:szCs w:val="22"/>
          <w:u w:val="single"/>
          <w:lang w:val="el-GR"/>
        </w:rPr>
        <w:t xml:space="preserve">Τμήμα Δ: ΔΙΚΑΣΤΗΡΙΟ ΛΕΜΕΣΟΥ </w:t>
      </w:r>
    </w:p>
    <w:p w:rsidR="007772EA" w:rsidRDefault="007772EA" w:rsidP="00F9053E">
      <w:pPr>
        <w:ind w:left="720" w:right="137" w:hanging="540"/>
        <w:jc w:val="both"/>
        <w:rPr>
          <w:rFonts w:ascii="Arial" w:hAnsi="Arial" w:cs="Arial"/>
          <w:sz w:val="20"/>
          <w:szCs w:val="20"/>
          <w:lang w:val="el-GR"/>
        </w:rPr>
      </w:pPr>
    </w:p>
    <w:tbl>
      <w:tblPr>
        <w:tblW w:w="875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4152"/>
        <w:gridCol w:w="1559"/>
        <w:gridCol w:w="2410"/>
      </w:tblGrid>
      <w:tr w:rsidR="005C4D02" w:rsidRPr="005B658C" w:rsidTr="003133DE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5C4D02" w:rsidRPr="00F2359F" w:rsidRDefault="005C4D02" w:rsidP="003133D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F2359F">
              <w:rPr>
                <w:rFonts w:ascii="Arial" w:hAnsi="Arial" w:cs="Arial"/>
                <w:b/>
                <w:sz w:val="22"/>
                <w:szCs w:val="22"/>
                <w:lang w:val="el-GR"/>
              </w:rPr>
              <w:t>Α</w:t>
            </w:r>
            <w:r w:rsidRPr="00F2359F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F2359F">
              <w:rPr>
                <w:rFonts w:ascii="Arial" w:hAnsi="Arial" w:cs="Arial"/>
                <w:b/>
                <w:sz w:val="22"/>
                <w:szCs w:val="22"/>
                <w:lang w:val="el-GR"/>
              </w:rPr>
              <w:t>Α</w:t>
            </w:r>
          </w:p>
        </w:tc>
        <w:tc>
          <w:tcPr>
            <w:tcW w:w="415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5C4D02" w:rsidRPr="00F2359F" w:rsidRDefault="005C4D02" w:rsidP="003133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2359F">
              <w:rPr>
                <w:rFonts w:ascii="Arial" w:hAnsi="Arial" w:cs="Arial"/>
                <w:b/>
                <w:sz w:val="22"/>
                <w:szCs w:val="22"/>
              </w:rPr>
              <w:t>Προσφέρων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5C4D02" w:rsidRPr="00F2359F" w:rsidRDefault="005C4D02" w:rsidP="003133D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F2359F">
              <w:rPr>
                <w:rFonts w:ascii="Arial" w:hAnsi="Arial" w:cs="Arial"/>
                <w:b/>
                <w:sz w:val="22"/>
                <w:szCs w:val="22"/>
                <w:lang w:val="el-GR"/>
              </w:rPr>
              <w:t>Αριθμός Προσφοράς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5C4D02" w:rsidRPr="00F2359F" w:rsidRDefault="005C4D02" w:rsidP="003133D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F2359F">
              <w:rPr>
                <w:rFonts w:ascii="Arial" w:hAnsi="Arial" w:cs="Arial"/>
                <w:b/>
                <w:sz w:val="22"/>
                <w:szCs w:val="22"/>
                <w:lang w:val="el-GR"/>
              </w:rPr>
              <w:t>Ποσό Προσφοράς (χωρίς Φ.Π.Α.)</w:t>
            </w:r>
          </w:p>
        </w:tc>
      </w:tr>
      <w:tr w:rsidR="005C4D02" w:rsidRPr="00196C97" w:rsidTr="003133DE">
        <w:trPr>
          <w:trHeight w:val="422"/>
        </w:trPr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4D02" w:rsidRPr="00F2359F" w:rsidRDefault="005C4D02" w:rsidP="003133D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2359F"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</w:p>
        </w:tc>
        <w:tc>
          <w:tcPr>
            <w:tcW w:w="415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C4D02" w:rsidRPr="00F2359F" w:rsidRDefault="005C4D02" w:rsidP="003133DE">
            <w:pPr>
              <w:ind w:left="187"/>
              <w:rPr>
                <w:rFonts w:ascii="Arial" w:hAnsi="Arial" w:cs="Arial"/>
                <w:sz w:val="22"/>
                <w:szCs w:val="22"/>
              </w:rPr>
            </w:pPr>
            <w:r w:rsidRPr="00F2359F">
              <w:rPr>
                <w:rFonts w:ascii="Arial" w:hAnsi="Arial" w:cs="Arial"/>
                <w:sz w:val="22"/>
                <w:szCs w:val="22"/>
              </w:rPr>
              <w:t>Wave Electronics Ltd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vAlign w:val="center"/>
          </w:tcPr>
          <w:p w:rsidR="005C4D02" w:rsidRPr="00F2359F" w:rsidRDefault="005C4D02" w:rsidP="003133DE">
            <w:pPr>
              <w:ind w:left="-1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2359F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  <w:r w:rsidRPr="00F2359F">
              <w:rPr>
                <w:rFonts w:ascii="Arial" w:hAnsi="Arial" w:cs="Arial"/>
                <w:sz w:val="22"/>
                <w:szCs w:val="22"/>
                <w:lang w:val="el-GR"/>
              </w:rPr>
              <w:t>/5</w:t>
            </w:r>
          </w:p>
        </w:tc>
        <w:tc>
          <w:tcPr>
            <w:tcW w:w="2410" w:type="dxa"/>
            <w:vAlign w:val="center"/>
          </w:tcPr>
          <w:p w:rsidR="005C4D02" w:rsidRPr="00F2359F" w:rsidRDefault="005C4D02" w:rsidP="005C4D0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F2359F">
              <w:rPr>
                <w:rFonts w:ascii="Arial" w:hAnsi="Arial" w:cs="Arial"/>
                <w:bCs/>
                <w:sz w:val="22"/>
                <w:szCs w:val="22"/>
              </w:rPr>
              <w:t xml:space="preserve">€ </w:t>
            </w:r>
            <w:r>
              <w:rPr>
                <w:rFonts w:ascii="Arial" w:hAnsi="Arial" w:cs="Arial"/>
                <w:bCs/>
                <w:sz w:val="22"/>
                <w:szCs w:val="22"/>
                <w:lang w:val="el-GR"/>
              </w:rPr>
              <w:t>166</w:t>
            </w:r>
            <w:r w:rsidR="000A257C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Cs/>
                <w:sz w:val="22"/>
                <w:szCs w:val="22"/>
                <w:lang w:val="el-GR"/>
              </w:rPr>
              <w:t>688</w:t>
            </w:r>
            <w:r w:rsidR="000A257C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F2359F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Pr="00F2359F">
              <w:rPr>
                <w:rFonts w:ascii="Arial" w:hAnsi="Arial" w:cs="Arial"/>
                <w:bCs/>
                <w:sz w:val="22"/>
                <w:szCs w:val="22"/>
                <w:lang w:val="el-GR"/>
              </w:rPr>
              <w:t>0</w:t>
            </w:r>
          </w:p>
        </w:tc>
      </w:tr>
      <w:tr w:rsidR="005C4D02" w:rsidRPr="00196C97" w:rsidTr="003133DE">
        <w:trPr>
          <w:trHeight w:val="315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5C4D02" w:rsidRPr="00F2359F" w:rsidRDefault="005C4D02" w:rsidP="003133D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2359F">
              <w:rPr>
                <w:rFonts w:ascii="Arial" w:hAnsi="Arial" w:cs="Arial"/>
                <w:sz w:val="22"/>
                <w:szCs w:val="22"/>
                <w:lang w:val="el-GR"/>
              </w:rPr>
              <w:t>2</w:t>
            </w:r>
          </w:p>
        </w:tc>
        <w:tc>
          <w:tcPr>
            <w:tcW w:w="4152" w:type="dxa"/>
            <w:tcBorders>
              <w:left w:val="nil"/>
              <w:right w:val="single" w:sz="4" w:space="0" w:color="auto"/>
            </w:tcBorders>
          </w:tcPr>
          <w:p w:rsidR="005C4D02" w:rsidRPr="00F2359F" w:rsidRDefault="005C4D02" w:rsidP="003133DE">
            <w:pPr>
              <w:ind w:left="187"/>
              <w:rPr>
                <w:rFonts w:ascii="Arial" w:hAnsi="Arial" w:cs="Arial"/>
                <w:sz w:val="22"/>
                <w:szCs w:val="22"/>
              </w:rPr>
            </w:pPr>
            <w:r w:rsidRPr="00F2359F">
              <w:rPr>
                <w:rFonts w:ascii="Arial" w:hAnsi="Arial" w:cs="Arial"/>
                <w:sz w:val="22"/>
                <w:szCs w:val="22"/>
              </w:rPr>
              <w:t>Blue Sun Automation Limited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5C4D02" w:rsidRPr="00F2359F" w:rsidRDefault="005C4D02" w:rsidP="003133DE">
            <w:pPr>
              <w:ind w:left="-1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  <w:r w:rsidRPr="00F2359F">
              <w:rPr>
                <w:rFonts w:ascii="Arial" w:hAnsi="Arial" w:cs="Arial"/>
                <w:sz w:val="22"/>
                <w:szCs w:val="22"/>
                <w:lang w:val="el-GR"/>
              </w:rPr>
              <w:t>/5</w:t>
            </w:r>
          </w:p>
        </w:tc>
        <w:tc>
          <w:tcPr>
            <w:tcW w:w="2410" w:type="dxa"/>
            <w:vAlign w:val="center"/>
          </w:tcPr>
          <w:p w:rsidR="005C4D02" w:rsidRPr="00F2359F" w:rsidRDefault="005C4D02" w:rsidP="005C4D0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F2359F">
              <w:rPr>
                <w:rFonts w:ascii="Arial" w:hAnsi="Arial" w:cs="Arial"/>
                <w:bCs/>
                <w:sz w:val="22"/>
                <w:szCs w:val="22"/>
              </w:rPr>
              <w:t xml:space="preserve">€ </w:t>
            </w:r>
            <w:r>
              <w:rPr>
                <w:rFonts w:ascii="Arial" w:hAnsi="Arial" w:cs="Arial"/>
                <w:bCs/>
                <w:sz w:val="22"/>
                <w:szCs w:val="22"/>
                <w:lang w:val="el-GR"/>
              </w:rPr>
              <w:t>214</w:t>
            </w:r>
            <w:r w:rsidR="000A257C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Cs/>
                <w:sz w:val="22"/>
                <w:szCs w:val="22"/>
                <w:lang w:val="el-GR"/>
              </w:rPr>
              <w:t>291</w:t>
            </w:r>
            <w:r w:rsidR="000A257C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F2359F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</w:tr>
      <w:tr w:rsidR="005C4D02" w:rsidRPr="00196C97" w:rsidTr="003133DE">
        <w:trPr>
          <w:trHeight w:val="315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5C4D02" w:rsidRPr="00F2359F" w:rsidRDefault="005C4D02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359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152" w:type="dxa"/>
            <w:tcBorders>
              <w:left w:val="nil"/>
              <w:right w:val="single" w:sz="4" w:space="0" w:color="auto"/>
            </w:tcBorders>
          </w:tcPr>
          <w:p w:rsidR="005C4D02" w:rsidRPr="00F2359F" w:rsidRDefault="005C4D02" w:rsidP="003133DE">
            <w:pPr>
              <w:ind w:left="187"/>
              <w:rPr>
                <w:rFonts w:ascii="Arial" w:hAnsi="Arial" w:cs="Arial"/>
                <w:sz w:val="22"/>
                <w:szCs w:val="22"/>
              </w:rPr>
            </w:pPr>
            <w:r w:rsidRPr="00F2359F">
              <w:rPr>
                <w:rFonts w:ascii="Arial" w:hAnsi="Arial" w:cs="Arial"/>
                <w:sz w:val="22"/>
                <w:szCs w:val="22"/>
              </w:rPr>
              <w:t xml:space="preserve">S. P. </w:t>
            </w:r>
            <w:proofErr w:type="spellStart"/>
            <w:r w:rsidRPr="00F2359F">
              <w:rPr>
                <w:rFonts w:ascii="Arial" w:hAnsi="Arial" w:cs="Arial"/>
                <w:sz w:val="22"/>
                <w:szCs w:val="22"/>
              </w:rPr>
              <w:t>Securiton</w:t>
            </w:r>
            <w:proofErr w:type="spellEnd"/>
            <w:r w:rsidRPr="00F2359F">
              <w:rPr>
                <w:rFonts w:ascii="Arial" w:hAnsi="Arial" w:cs="Arial"/>
                <w:sz w:val="22"/>
                <w:szCs w:val="22"/>
              </w:rPr>
              <w:t xml:space="preserve"> Alarm Systems Ltd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5C4D02" w:rsidRPr="00F2359F" w:rsidRDefault="005C4D02" w:rsidP="003133DE">
            <w:pPr>
              <w:ind w:left="-1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5</w:t>
            </w:r>
            <w:r w:rsidRPr="00F2359F">
              <w:rPr>
                <w:rFonts w:ascii="Arial" w:hAnsi="Arial" w:cs="Arial"/>
                <w:sz w:val="22"/>
                <w:szCs w:val="22"/>
                <w:lang w:val="el-GR"/>
              </w:rPr>
              <w:t>/5</w:t>
            </w:r>
          </w:p>
        </w:tc>
        <w:tc>
          <w:tcPr>
            <w:tcW w:w="2410" w:type="dxa"/>
            <w:vAlign w:val="center"/>
          </w:tcPr>
          <w:p w:rsidR="005C4D02" w:rsidRPr="00F2359F" w:rsidRDefault="005C4D02" w:rsidP="005C4D0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F2359F">
              <w:rPr>
                <w:rFonts w:ascii="Arial" w:hAnsi="Arial" w:cs="Arial"/>
                <w:bCs/>
                <w:sz w:val="22"/>
                <w:szCs w:val="22"/>
              </w:rPr>
              <w:t xml:space="preserve">€ </w:t>
            </w:r>
            <w:r>
              <w:rPr>
                <w:rFonts w:ascii="Arial" w:hAnsi="Arial" w:cs="Arial"/>
                <w:bCs/>
                <w:sz w:val="22"/>
                <w:szCs w:val="22"/>
                <w:lang w:val="el-GR"/>
              </w:rPr>
              <w:t>252</w:t>
            </w:r>
            <w:r w:rsidR="000A257C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Cs/>
                <w:sz w:val="22"/>
                <w:szCs w:val="22"/>
                <w:lang w:val="el-GR"/>
              </w:rPr>
              <w:t>214</w:t>
            </w:r>
            <w:r w:rsidR="000A257C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Cs/>
                <w:sz w:val="22"/>
                <w:szCs w:val="22"/>
              </w:rPr>
              <w:t>14</w:t>
            </w:r>
          </w:p>
        </w:tc>
      </w:tr>
      <w:tr w:rsidR="005C4D02" w:rsidRPr="00196C97" w:rsidTr="003133DE">
        <w:trPr>
          <w:trHeight w:val="315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5C4D02" w:rsidRPr="00F2359F" w:rsidRDefault="005C4D02" w:rsidP="003133D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2359F">
              <w:rPr>
                <w:rFonts w:ascii="Arial" w:hAnsi="Arial" w:cs="Arial"/>
                <w:sz w:val="22"/>
                <w:szCs w:val="22"/>
                <w:lang w:val="el-GR"/>
              </w:rPr>
              <w:t>4</w:t>
            </w:r>
          </w:p>
        </w:tc>
        <w:tc>
          <w:tcPr>
            <w:tcW w:w="4152" w:type="dxa"/>
            <w:tcBorders>
              <w:left w:val="nil"/>
              <w:right w:val="single" w:sz="4" w:space="0" w:color="auto"/>
            </w:tcBorders>
          </w:tcPr>
          <w:p w:rsidR="005C4D02" w:rsidRPr="00F2359F" w:rsidRDefault="005C4D02" w:rsidP="003133DE">
            <w:pPr>
              <w:ind w:left="187"/>
              <w:rPr>
                <w:rFonts w:ascii="Arial" w:hAnsi="Arial" w:cs="Arial"/>
                <w:sz w:val="22"/>
                <w:szCs w:val="22"/>
              </w:rPr>
            </w:pPr>
            <w:r w:rsidRPr="00F2359F">
              <w:rPr>
                <w:rFonts w:ascii="Arial" w:hAnsi="Arial" w:cs="Arial"/>
                <w:sz w:val="22"/>
                <w:szCs w:val="22"/>
              </w:rPr>
              <w:t>GLOSEC DRAGON LTD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5C4D02" w:rsidRPr="00F2359F" w:rsidRDefault="005C4D02" w:rsidP="003133DE">
            <w:pPr>
              <w:ind w:left="-1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2/5</w:t>
            </w:r>
          </w:p>
        </w:tc>
        <w:tc>
          <w:tcPr>
            <w:tcW w:w="2410" w:type="dxa"/>
            <w:vAlign w:val="center"/>
          </w:tcPr>
          <w:p w:rsidR="005C4D02" w:rsidRPr="00F2359F" w:rsidRDefault="005C4D02" w:rsidP="005C4D02">
            <w:pPr>
              <w:ind w:left="-1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2359F">
              <w:rPr>
                <w:rFonts w:ascii="Arial" w:hAnsi="Arial" w:cs="Arial"/>
                <w:bCs/>
                <w:sz w:val="22"/>
                <w:szCs w:val="22"/>
              </w:rPr>
              <w:t xml:space="preserve">€ </w:t>
            </w:r>
            <w:r>
              <w:rPr>
                <w:rFonts w:ascii="Arial" w:hAnsi="Arial" w:cs="Arial"/>
                <w:bCs/>
                <w:sz w:val="22"/>
                <w:szCs w:val="22"/>
                <w:lang w:val="el-GR"/>
              </w:rPr>
              <w:t>197</w:t>
            </w:r>
            <w:r w:rsidR="000A257C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Cs/>
                <w:sz w:val="22"/>
                <w:szCs w:val="22"/>
                <w:lang w:val="el-GR"/>
              </w:rPr>
              <w:t>747</w:t>
            </w:r>
            <w:r w:rsidR="000A257C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Cs/>
                <w:sz w:val="22"/>
                <w:szCs w:val="22"/>
              </w:rPr>
              <w:t>43</w:t>
            </w:r>
          </w:p>
        </w:tc>
      </w:tr>
      <w:tr w:rsidR="005C4D02" w:rsidRPr="00196C97" w:rsidTr="003133DE">
        <w:trPr>
          <w:trHeight w:val="315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5C4D02" w:rsidRPr="00F2359F" w:rsidRDefault="005C4D02" w:rsidP="003133D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2359F">
              <w:rPr>
                <w:rFonts w:ascii="Arial" w:hAnsi="Arial" w:cs="Arial"/>
                <w:sz w:val="22"/>
                <w:szCs w:val="22"/>
                <w:lang w:val="el-GR"/>
              </w:rPr>
              <w:t>5</w:t>
            </w:r>
          </w:p>
        </w:tc>
        <w:tc>
          <w:tcPr>
            <w:tcW w:w="4152" w:type="dxa"/>
            <w:tcBorders>
              <w:left w:val="nil"/>
              <w:right w:val="single" w:sz="4" w:space="0" w:color="auto"/>
            </w:tcBorders>
          </w:tcPr>
          <w:p w:rsidR="005C4D02" w:rsidRPr="00F2359F" w:rsidRDefault="005C4D02" w:rsidP="003133DE">
            <w:pPr>
              <w:ind w:left="18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359F">
              <w:rPr>
                <w:rFonts w:ascii="Arial" w:hAnsi="Arial" w:cs="Arial"/>
                <w:sz w:val="22"/>
                <w:szCs w:val="22"/>
              </w:rPr>
              <w:t>Zarifopoulos</w:t>
            </w:r>
            <w:proofErr w:type="spellEnd"/>
            <w:r w:rsidRPr="00F2359F">
              <w:rPr>
                <w:rFonts w:ascii="Arial" w:hAnsi="Arial" w:cs="Arial"/>
                <w:sz w:val="22"/>
                <w:szCs w:val="22"/>
              </w:rPr>
              <w:t xml:space="preserve"> Cyprus Ltd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5C4D02" w:rsidRPr="00F2359F" w:rsidRDefault="005C4D02" w:rsidP="003133DE">
            <w:pPr>
              <w:ind w:left="-1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4</w:t>
            </w:r>
            <w:r w:rsidRPr="00F2359F">
              <w:rPr>
                <w:rFonts w:ascii="Arial" w:hAnsi="Arial" w:cs="Arial"/>
                <w:sz w:val="22"/>
                <w:szCs w:val="22"/>
                <w:lang w:val="el-GR"/>
              </w:rPr>
              <w:t>/5</w:t>
            </w:r>
          </w:p>
        </w:tc>
        <w:tc>
          <w:tcPr>
            <w:tcW w:w="2410" w:type="dxa"/>
            <w:vAlign w:val="center"/>
          </w:tcPr>
          <w:p w:rsidR="005C4D02" w:rsidRPr="00F2359F" w:rsidRDefault="005C4D02" w:rsidP="005C4D02">
            <w:pPr>
              <w:ind w:lef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359F">
              <w:rPr>
                <w:rFonts w:ascii="Arial" w:hAnsi="Arial" w:cs="Arial"/>
                <w:bCs/>
                <w:sz w:val="22"/>
                <w:szCs w:val="22"/>
              </w:rPr>
              <w:t xml:space="preserve">€ </w:t>
            </w:r>
            <w:r>
              <w:rPr>
                <w:rFonts w:ascii="Arial" w:hAnsi="Arial" w:cs="Arial"/>
                <w:bCs/>
                <w:sz w:val="22"/>
                <w:szCs w:val="22"/>
                <w:lang w:val="el-GR"/>
              </w:rPr>
              <w:t>214</w:t>
            </w:r>
            <w:r w:rsidR="000A257C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Cs/>
                <w:sz w:val="22"/>
                <w:szCs w:val="22"/>
                <w:lang w:val="el-GR"/>
              </w:rPr>
              <w:t>737</w:t>
            </w:r>
            <w:r w:rsidR="000A257C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F2359F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</w:tr>
      <w:tr w:rsidR="005C4D02" w:rsidRPr="00196C97" w:rsidTr="003133DE">
        <w:trPr>
          <w:trHeight w:val="315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5C4D02" w:rsidRPr="00F2359F" w:rsidRDefault="005C4D02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1" w:type="dxa"/>
            <w:gridSpan w:val="2"/>
            <w:tcBorders>
              <w:left w:val="nil"/>
            </w:tcBorders>
          </w:tcPr>
          <w:p w:rsidR="005C4D02" w:rsidRPr="00F2359F" w:rsidRDefault="005C4D02" w:rsidP="003133DE">
            <w:pPr>
              <w:ind w:left="187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2359F">
              <w:rPr>
                <w:rFonts w:ascii="Arial" w:hAnsi="Arial" w:cs="Arial"/>
                <w:b/>
                <w:sz w:val="22"/>
                <w:szCs w:val="22"/>
                <w:lang w:val="el-GR"/>
              </w:rPr>
              <w:t>Εκτίμηση Τμήματος:</w:t>
            </w:r>
          </w:p>
        </w:tc>
        <w:tc>
          <w:tcPr>
            <w:tcW w:w="2410" w:type="dxa"/>
          </w:tcPr>
          <w:p w:rsidR="005C4D02" w:rsidRPr="00F2359F" w:rsidRDefault="005C4D02" w:rsidP="00DA403E">
            <w:pPr>
              <w:ind w:left="187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F2359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2359F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 </w:t>
            </w:r>
            <w:r w:rsidRPr="00F2359F">
              <w:rPr>
                <w:rFonts w:ascii="Arial" w:hAnsi="Arial" w:cs="Arial"/>
                <w:b/>
                <w:sz w:val="22"/>
                <w:szCs w:val="22"/>
              </w:rPr>
              <w:t xml:space="preserve">  €</w:t>
            </w: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2</w:t>
            </w:r>
            <w:r w:rsidR="00DA403E">
              <w:rPr>
                <w:rFonts w:ascii="Arial" w:hAnsi="Arial" w:cs="Arial"/>
                <w:b/>
                <w:sz w:val="22"/>
                <w:szCs w:val="22"/>
              </w:rPr>
              <w:t>77</w:t>
            </w:r>
            <w:r w:rsidRPr="00F2359F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DA403E">
              <w:rPr>
                <w:rFonts w:ascii="Arial" w:hAnsi="Arial" w:cs="Arial"/>
                <w:b/>
                <w:sz w:val="22"/>
                <w:szCs w:val="22"/>
                <w:lang w:val="el-GR"/>
              </w:rPr>
              <w:t>2</w:t>
            </w:r>
            <w:r w:rsidRPr="00F2359F">
              <w:rPr>
                <w:rFonts w:ascii="Arial" w:hAnsi="Arial" w:cs="Arial"/>
                <w:b/>
                <w:sz w:val="22"/>
                <w:szCs w:val="22"/>
                <w:lang w:val="el-GR"/>
              </w:rPr>
              <w:t>0</w:t>
            </w:r>
            <w:r w:rsidRPr="00F2359F">
              <w:rPr>
                <w:rFonts w:ascii="Arial" w:hAnsi="Arial" w:cs="Arial"/>
                <w:b/>
                <w:sz w:val="22"/>
                <w:szCs w:val="22"/>
              </w:rPr>
              <w:t>0,00</w:t>
            </w:r>
          </w:p>
        </w:tc>
      </w:tr>
    </w:tbl>
    <w:p w:rsidR="00F52B55" w:rsidRDefault="00F52B55" w:rsidP="000D5045">
      <w:pPr>
        <w:ind w:right="137"/>
        <w:jc w:val="both"/>
        <w:rPr>
          <w:rFonts w:ascii="Arial" w:hAnsi="Arial" w:cs="Arial"/>
          <w:sz w:val="20"/>
          <w:szCs w:val="20"/>
          <w:lang w:val="el-GR"/>
        </w:rPr>
      </w:pPr>
    </w:p>
    <w:p w:rsidR="00412BE2" w:rsidRDefault="00412BE2" w:rsidP="000D5045">
      <w:pPr>
        <w:ind w:right="137"/>
        <w:jc w:val="both"/>
        <w:rPr>
          <w:rFonts w:ascii="Arial" w:hAnsi="Arial" w:cs="Arial"/>
          <w:sz w:val="20"/>
          <w:szCs w:val="20"/>
          <w:lang w:val="el-GR"/>
        </w:rPr>
      </w:pPr>
    </w:p>
    <w:p w:rsidR="00412BE2" w:rsidRDefault="00412BE2" w:rsidP="000D5045">
      <w:pPr>
        <w:ind w:right="137"/>
        <w:jc w:val="both"/>
        <w:rPr>
          <w:rFonts w:ascii="Arial" w:hAnsi="Arial" w:cs="Arial"/>
          <w:sz w:val="20"/>
          <w:szCs w:val="20"/>
          <w:lang w:val="el-GR"/>
        </w:rPr>
      </w:pPr>
    </w:p>
    <w:p w:rsidR="00412BE2" w:rsidRDefault="00412BE2" w:rsidP="000D5045">
      <w:pPr>
        <w:ind w:right="137"/>
        <w:jc w:val="both"/>
        <w:rPr>
          <w:rFonts w:ascii="Arial" w:hAnsi="Arial" w:cs="Arial"/>
          <w:sz w:val="20"/>
          <w:szCs w:val="20"/>
          <w:lang w:val="el-GR"/>
        </w:rPr>
      </w:pPr>
    </w:p>
    <w:p w:rsidR="005C4D02" w:rsidRPr="005C4D02" w:rsidRDefault="005C4D02" w:rsidP="005D2A5F">
      <w:pPr>
        <w:pStyle w:val="ListParagraph"/>
        <w:numPr>
          <w:ilvl w:val="1"/>
          <w:numId w:val="2"/>
        </w:numPr>
        <w:ind w:right="137"/>
        <w:jc w:val="both"/>
        <w:rPr>
          <w:rFonts w:ascii="Arial" w:hAnsi="Arial" w:cs="Arial"/>
          <w:b/>
          <w:sz w:val="22"/>
          <w:szCs w:val="22"/>
          <w:u w:val="single"/>
          <w:lang w:val="el-GR"/>
        </w:rPr>
      </w:pPr>
      <w:r w:rsidRPr="005C4D02">
        <w:rPr>
          <w:rFonts w:ascii="Arial" w:hAnsi="Arial" w:cs="Arial"/>
          <w:b/>
          <w:sz w:val="22"/>
          <w:szCs w:val="22"/>
          <w:u w:val="single"/>
          <w:lang w:val="el-GR"/>
        </w:rPr>
        <w:t xml:space="preserve">Τμήμα </w:t>
      </w:r>
      <w:r w:rsidR="006824F2">
        <w:rPr>
          <w:rFonts w:ascii="Arial" w:hAnsi="Arial" w:cs="Arial"/>
          <w:b/>
          <w:sz w:val="22"/>
          <w:szCs w:val="22"/>
          <w:u w:val="single"/>
          <w:lang w:val="el-GR"/>
        </w:rPr>
        <w:t>Ε</w:t>
      </w:r>
      <w:r w:rsidRPr="005C4D02">
        <w:rPr>
          <w:rFonts w:ascii="Arial" w:hAnsi="Arial" w:cs="Arial"/>
          <w:b/>
          <w:sz w:val="22"/>
          <w:szCs w:val="22"/>
          <w:u w:val="single"/>
          <w:lang w:val="el-GR"/>
        </w:rPr>
        <w:t xml:space="preserve">: ΔΙΚΑΣΤΗΡΙΟ ΠΑΦΟΥ  </w:t>
      </w:r>
    </w:p>
    <w:p w:rsidR="005C4D02" w:rsidRDefault="005C4D02" w:rsidP="00F9053E">
      <w:pPr>
        <w:ind w:left="720" w:right="137" w:hanging="540"/>
        <w:jc w:val="both"/>
        <w:rPr>
          <w:rFonts w:ascii="Arial" w:hAnsi="Arial" w:cs="Arial"/>
          <w:sz w:val="20"/>
          <w:szCs w:val="20"/>
          <w:lang w:val="el-GR"/>
        </w:rPr>
      </w:pPr>
    </w:p>
    <w:tbl>
      <w:tblPr>
        <w:tblW w:w="875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4152"/>
        <w:gridCol w:w="1559"/>
        <w:gridCol w:w="2410"/>
      </w:tblGrid>
      <w:tr w:rsidR="005C4D02" w:rsidRPr="005B658C" w:rsidTr="003133DE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5C4D02" w:rsidRPr="00F2359F" w:rsidRDefault="005C4D02" w:rsidP="003133D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F2359F">
              <w:rPr>
                <w:rFonts w:ascii="Arial" w:hAnsi="Arial" w:cs="Arial"/>
                <w:b/>
                <w:sz w:val="22"/>
                <w:szCs w:val="22"/>
                <w:lang w:val="el-GR"/>
              </w:rPr>
              <w:t>Α</w:t>
            </w:r>
            <w:r w:rsidRPr="00F2359F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F2359F">
              <w:rPr>
                <w:rFonts w:ascii="Arial" w:hAnsi="Arial" w:cs="Arial"/>
                <w:b/>
                <w:sz w:val="22"/>
                <w:szCs w:val="22"/>
                <w:lang w:val="el-GR"/>
              </w:rPr>
              <w:t>Α</w:t>
            </w:r>
          </w:p>
        </w:tc>
        <w:tc>
          <w:tcPr>
            <w:tcW w:w="415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5C4D02" w:rsidRPr="00F2359F" w:rsidRDefault="005C4D02" w:rsidP="003133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2359F">
              <w:rPr>
                <w:rFonts w:ascii="Arial" w:hAnsi="Arial" w:cs="Arial"/>
                <w:b/>
                <w:sz w:val="22"/>
                <w:szCs w:val="22"/>
              </w:rPr>
              <w:t>Προσφέρων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5C4D02" w:rsidRPr="00F2359F" w:rsidRDefault="005C4D02" w:rsidP="003133D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F2359F">
              <w:rPr>
                <w:rFonts w:ascii="Arial" w:hAnsi="Arial" w:cs="Arial"/>
                <w:b/>
                <w:sz w:val="22"/>
                <w:szCs w:val="22"/>
                <w:lang w:val="el-GR"/>
              </w:rPr>
              <w:t>Αριθμός Προσφοράς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5C4D02" w:rsidRPr="00F2359F" w:rsidRDefault="005C4D02" w:rsidP="003133D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F2359F">
              <w:rPr>
                <w:rFonts w:ascii="Arial" w:hAnsi="Arial" w:cs="Arial"/>
                <w:b/>
                <w:sz w:val="22"/>
                <w:szCs w:val="22"/>
                <w:lang w:val="el-GR"/>
              </w:rPr>
              <w:t>Ποσό Προσφοράς (χωρίς Φ.Π.Α.)</w:t>
            </w:r>
          </w:p>
        </w:tc>
      </w:tr>
      <w:tr w:rsidR="005C4D02" w:rsidRPr="00196C97" w:rsidTr="003133DE">
        <w:trPr>
          <w:trHeight w:val="422"/>
        </w:trPr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4D02" w:rsidRPr="00F2359F" w:rsidRDefault="005C4D02" w:rsidP="003133D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2359F"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</w:p>
        </w:tc>
        <w:tc>
          <w:tcPr>
            <w:tcW w:w="415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C4D02" w:rsidRPr="00F2359F" w:rsidRDefault="005C4D02" w:rsidP="003133DE">
            <w:pPr>
              <w:ind w:left="187"/>
              <w:rPr>
                <w:rFonts w:ascii="Arial" w:hAnsi="Arial" w:cs="Arial"/>
                <w:sz w:val="22"/>
                <w:szCs w:val="22"/>
              </w:rPr>
            </w:pPr>
            <w:r w:rsidRPr="00F2359F">
              <w:rPr>
                <w:rFonts w:ascii="Arial" w:hAnsi="Arial" w:cs="Arial"/>
                <w:sz w:val="22"/>
                <w:szCs w:val="22"/>
              </w:rPr>
              <w:t>Wave Electronics Ltd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vAlign w:val="center"/>
          </w:tcPr>
          <w:p w:rsidR="005C4D02" w:rsidRPr="00F2359F" w:rsidRDefault="005C4D02" w:rsidP="003133DE">
            <w:pPr>
              <w:ind w:left="-1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  <w:r w:rsidRPr="00F2359F">
              <w:rPr>
                <w:rFonts w:ascii="Arial" w:hAnsi="Arial" w:cs="Arial"/>
                <w:sz w:val="22"/>
                <w:szCs w:val="22"/>
                <w:lang w:val="el-GR"/>
              </w:rPr>
              <w:t>/5</w:t>
            </w:r>
          </w:p>
        </w:tc>
        <w:tc>
          <w:tcPr>
            <w:tcW w:w="2410" w:type="dxa"/>
            <w:vAlign w:val="center"/>
          </w:tcPr>
          <w:p w:rsidR="005C4D02" w:rsidRPr="00F2359F" w:rsidRDefault="005C4D02" w:rsidP="005C4D0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F2359F">
              <w:rPr>
                <w:rFonts w:ascii="Arial" w:hAnsi="Arial" w:cs="Arial"/>
                <w:bCs/>
                <w:sz w:val="22"/>
                <w:szCs w:val="22"/>
              </w:rPr>
              <w:t xml:space="preserve">€ </w:t>
            </w:r>
            <w:r>
              <w:rPr>
                <w:rFonts w:ascii="Arial" w:hAnsi="Arial" w:cs="Arial"/>
                <w:bCs/>
                <w:sz w:val="22"/>
                <w:szCs w:val="22"/>
                <w:lang w:val="el-GR"/>
              </w:rPr>
              <w:t>164</w:t>
            </w:r>
            <w:r w:rsidR="000A257C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Cs/>
                <w:sz w:val="22"/>
                <w:szCs w:val="22"/>
                <w:lang w:val="el-GR"/>
              </w:rPr>
              <w:t>187</w:t>
            </w:r>
            <w:r w:rsidR="000A257C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F2359F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Pr="00F2359F">
              <w:rPr>
                <w:rFonts w:ascii="Arial" w:hAnsi="Arial" w:cs="Arial"/>
                <w:bCs/>
                <w:sz w:val="22"/>
                <w:szCs w:val="22"/>
                <w:lang w:val="el-GR"/>
              </w:rPr>
              <w:t>0</w:t>
            </w:r>
          </w:p>
        </w:tc>
      </w:tr>
      <w:tr w:rsidR="005C4D02" w:rsidRPr="00196C97" w:rsidTr="003133DE">
        <w:trPr>
          <w:trHeight w:val="315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5C4D02" w:rsidRPr="00F2359F" w:rsidRDefault="005C4D02" w:rsidP="003133D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2359F">
              <w:rPr>
                <w:rFonts w:ascii="Arial" w:hAnsi="Arial" w:cs="Arial"/>
                <w:sz w:val="22"/>
                <w:szCs w:val="22"/>
                <w:lang w:val="el-GR"/>
              </w:rPr>
              <w:t>2</w:t>
            </w:r>
          </w:p>
        </w:tc>
        <w:tc>
          <w:tcPr>
            <w:tcW w:w="4152" w:type="dxa"/>
            <w:tcBorders>
              <w:left w:val="nil"/>
              <w:right w:val="single" w:sz="4" w:space="0" w:color="auto"/>
            </w:tcBorders>
          </w:tcPr>
          <w:p w:rsidR="005C4D02" w:rsidRPr="00F2359F" w:rsidRDefault="005C4D02" w:rsidP="003133DE">
            <w:pPr>
              <w:ind w:left="187"/>
              <w:rPr>
                <w:rFonts w:ascii="Arial" w:hAnsi="Arial" w:cs="Arial"/>
                <w:sz w:val="22"/>
                <w:szCs w:val="22"/>
              </w:rPr>
            </w:pPr>
            <w:r w:rsidRPr="00F2359F">
              <w:rPr>
                <w:rFonts w:ascii="Arial" w:hAnsi="Arial" w:cs="Arial"/>
                <w:sz w:val="22"/>
                <w:szCs w:val="22"/>
              </w:rPr>
              <w:t>Blue Sun Automation Limited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5C4D02" w:rsidRPr="00F2359F" w:rsidRDefault="005C4D02" w:rsidP="003133DE">
            <w:pPr>
              <w:ind w:left="-1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  <w:r w:rsidRPr="00F2359F">
              <w:rPr>
                <w:rFonts w:ascii="Arial" w:hAnsi="Arial" w:cs="Arial"/>
                <w:sz w:val="22"/>
                <w:szCs w:val="22"/>
                <w:lang w:val="el-GR"/>
              </w:rPr>
              <w:t>/5</w:t>
            </w:r>
          </w:p>
        </w:tc>
        <w:tc>
          <w:tcPr>
            <w:tcW w:w="2410" w:type="dxa"/>
            <w:vAlign w:val="center"/>
          </w:tcPr>
          <w:p w:rsidR="005C4D02" w:rsidRPr="00F2359F" w:rsidRDefault="005C4D02" w:rsidP="005C4D0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F2359F">
              <w:rPr>
                <w:rFonts w:ascii="Arial" w:hAnsi="Arial" w:cs="Arial"/>
                <w:bCs/>
                <w:sz w:val="22"/>
                <w:szCs w:val="22"/>
              </w:rPr>
              <w:t xml:space="preserve">€ </w:t>
            </w:r>
            <w:r>
              <w:rPr>
                <w:rFonts w:ascii="Arial" w:hAnsi="Arial" w:cs="Arial"/>
                <w:bCs/>
                <w:sz w:val="22"/>
                <w:szCs w:val="22"/>
                <w:lang w:val="el-GR"/>
              </w:rPr>
              <w:t>132</w:t>
            </w:r>
            <w:r w:rsidR="000A257C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Cs/>
                <w:sz w:val="22"/>
                <w:szCs w:val="22"/>
                <w:lang w:val="el-GR"/>
              </w:rPr>
              <w:t>915</w:t>
            </w:r>
            <w:r w:rsidR="000A257C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F2359F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</w:tr>
      <w:tr w:rsidR="005C4D02" w:rsidRPr="00196C97" w:rsidTr="003133DE">
        <w:trPr>
          <w:trHeight w:val="315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5C4D02" w:rsidRPr="00F2359F" w:rsidRDefault="005C4D02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359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152" w:type="dxa"/>
            <w:tcBorders>
              <w:left w:val="nil"/>
              <w:right w:val="single" w:sz="4" w:space="0" w:color="auto"/>
            </w:tcBorders>
          </w:tcPr>
          <w:p w:rsidR="005C4D02" w:rsidRPr="00F2359F" w:rsidRDefault="005C4D02" w:rsidP="003133DE">
            <w:pPr>
              <w:ind w:left="187"/>
              <w:rPr>
                <w:rFonts w:ascii="Arial" w:hAnsi="Arial" w:cs="Arial"/>
                <w:sz w:val="22"/>
                <w:szCs w:val="22"/>
              </w:rPr>
            </w:pPr>
            <w:r w:rsidRPr="00F2359F">
              <w:rPr>
                <w:rFonts w:ascii="Arial" w:hAnsi="Arial" w:cs="Arial"/>
                <w:sz w:val="22"/>
                <w:szCs w:val="22"/>
              </w:rPr>
              <w:t xml:space="preserve">S. P. </w:t>
            </w:r>
            <w:proofErr w:type="spellStart"/>
            <w:r w:rsidRPr="00F2359F">
              <w:rPr>
                <w:rFonts w:ascii="Arial" w:hAnsi="Arial" w:cs="Arial"/>
                <w:sz w:val="22"/>
                <w:szCs w:val="22"/>
              </w:rPr>
              <w:t>Securiton</w:t>
            </w:r>
            <w:proofErr w:type="spellEnd"/>
            <w:r w:rsidRPr="00F2359F">
              <w:rPr>
                <w:rFonts w:ascii="Arial" w:hAnsi="Arial" w:cs="Arial"/>
                <w:sz w:val="22"/>
                <w:szCs w:val="22"/>
              </w:rPr>
              <w:t xml:space="preserve"> Alarm Systems Ltd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5C4D02" w:rsidRPr="00F2359F" w:rsidRDefault="005C4D02" w:rsidP="003133DE">
            <w:pPr>
              <w:ind w:left="-1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  <w:r w:rsidRPr="00F2359F">
              <w:rPr>
                <w:rFonts w:ascii="Arial" w:hAnsi="Arial" w:cs="Arial"/>
                <w:sz w:val="22"/>
                <w:szCs w:val="22"/>
                <w:lang w:val="el-GR"/>
              </w:rPr>
              <w:t>/5</w:t>
            </w:r>
          </w:p>
        </w:tc>
        <w:tc>
          <w:tcPr>
            <w:tcW w:w="2410" w:type="dxa"/>
            <w:vAlign w:val="center"/>
          </w:tcPr>
          <w:p w:rsidR="005C4D02" w:rsidRPr="00F2359F" w:rsidRDefault="005C4D02" w:rsidP="005C4D0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F2359F">
              <w:rPr>
                <w:rFonts w:ascii="Arial" w:hAnsi="Arial" w:cs="Arial"/>
                <w:bCs/>
                <w:sz w:val="22"/>
                <w:szCs w:val="22"/>
              </w:rPr>
              <w:t xml:space="preserve">€ </w:t>
            </w:r>
            <w:r>
              <w:rPr>
                <w:rFonts w:ascii="Arial" w:hAnsi="Arial" w:cs="Arial"/>
                <w:bCs/>
                <w:sz w:val="22"/>
                <w:szCs w:val="22"/>
                <w:lang w:val="el-GR"/>
              </w:rPr>
              <w:t>198</w:t>
            </w:r>
            <w:r w:rsidR="000A257C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Cs/>
                <w:sz w:val="22"/>
                <w:szCs w:val="22"/>
                <w:lang w:val="el-GR"/>
              </w:rPr>
              <w:t>886</w:t>
            </w:r>
            <w:r w:rsidR="000A257C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Cs/>
                <w:sz w:val="22"/>
                <w:szCs w:val="22"/>
              </w:rPr>
              <w:t>23</w:t>
            </w:r>
          </w:p>
        </w:tc>
      </w:tr>
      <w:tr w:rsidR="005C4D02" w:rsidRPr="00196C97" w:rsidTr="003133DE">
        <w:trPr>
          <w:trHeight w:val="315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5C4D02" w:rsidRPr="00F2359F" w:rsidRDefault="005C4D02" w:rsidP="003133D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2359F">
              <w:rPr>
                <w:rFonts w:ascii="Arial" w:hAnsi="Arial" w:cs="Arial"/>
                <w:sz w:val="22"/>
                <w:szCs w:val="22"/>
                <w:lang w:val="el-GR"/>
              </w:rPr>
              <w:t>4</w:t>
            </w:r>
          </w:p>
        </w:tc>
        <w:tc>
          <w:tcPr>
            <w:tcW w:w="4152" w:type="dxa"/>
            <w:tcBorders>
              <w:left w:val="nil"/>
              <w:right w:val="single" w:sz="4" w:space="0" w:color="auto"/>
            </w:tcBorders>
          </w:tcPr>
          <w:p w:rsidR="005C4D02" w:rsidRPr="00F2359F" w:rsidRDefault="005C4D02" w:rsidP="003133DE">
            <w:pPr>
              <w:ind w:left="187"/>
              <w:rPr>
                <w:rFonts w:ascii="Arial" w:hAnsi="Arial" w:cs="Arial"/>
                <w:sz w:val="22"/>
                <w:szCs w:val="22"/>
              </w:rPr>
            </w:pPr>
            <w:r w:rsidRPr="00F2359F">
              <w:rPr>
                <w:rFonts w:ascii="Arial" w:hAnsi="Arial" w:cs="Arial"/>
                <w:sz w:val="22"/>
                <w:szCs w:val="22"/>
              </w:rPr>
              <w:t>GLOSEC DRAGON LTD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5C4D02" w:rsidRPr="00F2359F" w:rsidRDefault="005C4D02" w:rsidP="003133DE">
            <w:pPr>
              <w:ind w:left="-1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---</w:t>
            </w:r>
          </w:p>
        </w:tc>
        <w:tc>
          <w:tcPr>
            <w:tcW w:w="2410" w:type="dxa"/>
            <w:vAlign w:val="center"/>
          </w:tcPr>
          <w:p w:rsidR="005C4D02" w:rsidRPr="005C4D02" w:rsidRDefault="005C4D02" w:rsidP="003133DE">
            <w:pPr>
              <w:ind w:left="-1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l-GR"/>
              </w:rPr>
              <w:t>---</w:t>
            </w:r>
          </w:p>
        </w:tc>
      </w:tr>
      <w:tr w:rsidR="005C4D02" w:rsidRPr="00196C97" w:rsidTr="003133DE">
        <w:trPr>
          <w:trHeight w:val="315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5C4D02" w:rsidRPr="00F2359F" w:rsidRDefault="005C4D02" w:rsidP="003133D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2359F">
              <w:rPr>
                <w:rFonts w:ascii="Arial" w:hAnsi="Arial" w:cs="Arial"/>
                <w:sz w:val="22"/>
                <w:szCs w:val="22"/>
                <w:lang w:val="el-GR"/>
              </w:rPr>
              <w:t>5</w:t>
            </w:r>
          </w:p>
        </w:tc>
        <w:tc>
          <w:tcPr>
            <w:tcW w:w="4152" w:type="dxa"/>
            <w:tcBorders>
              <w:left w:val="nil"/>
              <w:right w:val="single" w:sz="4" w:space="0" w:color="auto"/>
            </w:tcBorders>
          </w:tcPr>
          <w:p w:rsidR="005C4D02" w:rsidRPr="00F2359F" w:rsidRDefault="005C4D02" w:rsidP="003133DE">
            <w:pPr>
              <w:ind w:left="18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359F">
              <w:rPr>
                <w:rFonts w:ascii="Arial" w:hAnsi="Arial" w:cs="Arial"/>
                <w:sz w:val="22"/>
                <w:szCs w:val="22"/>
              </w:rPr>
              <w:t>Zarifopoulos</w:t>
            </w:r>
            <w:proofErr w:type="spellEnd"/>
            <w:r w:rsidRPr="00F2359F">
              <w:rPr>
                <w:rFonts w:ascii="Arial" w:hAnsi="Arial" w:cs="Arial"/>
                <w:sz w:val="22"/>
                <w:szCs w:val="22"/>
              </w:rPr>
              <w:t xml:space="preserve"> Cyprus Ltd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5C4D02" w:rsidRPr="00F2359F" w:rsidRDefault="005C4D02" w:rsidP="003133DE">
            <w:pPr>
              <w:ind w:left="-1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3</w:t>
            </w:r>
            <w:r w:rsidRPr="00F2359F">
              <w:rPr>
                <w:rFonts w:ascii="Arial" w:hAnsi="Arial" w:cs="Arial"/>
                <w:sz w:val="22"/>
                <w:szCs w:val="22"/>
                <w:lang w:val="el-GR"/>
              </w:rPr>
              <w:t>/5</w:t>
            </w:r>
          </w:p>
        </w:tc>
        <w:tc>
          <w:tcPr>
            <w:tcW w:w="2410" w:type="dxa"/>
            <w:vAlign w:val="center"/>
          </w:tcPr>
          <w:p w:rsidR="005C4D02" w:rsidRPr="00F2359F" w:rsidRDefault="005C4D02" w:rsidP="005C4D02">
            <w:pPr>
              <w:ind w:lef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359F">
              <w:rPr>
                <w:rFonts w:ascii="Arial" w:hAnsi="Arial" w:cs="Arial"/>
                <w:bCs/>
                <w:sz w:val="22"/>
                <w:szCs w:val="22"/>
              </w:rPr>
              <w:t xml:space="preserve">€ </w:t>
            </w:r>
            <w:r>
              <w:rPr>
                <w:rFonts w:ascii="Arial" w:hAnsi="Arial" w:cs="Arial"/>
                <w:bCs/>
                <w:sz w:val="22"/>
                <w:szCs w:val="22"/>
                <w:lang w:val="el-GR"/>
              </w:rPr>
              <w:t>166</w:t>
            </w:r>
            <w:r w:rsidR="000A257C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Cs/>
                <w:sz w:val="22"/>
                <w:szCs w:val="22"/>
                <w:lang w:val="el-GR"/>
              </w:rPr>
              <w:t>100</w:t>
            </w:r>
            <w:r w:rsidR="000A257C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F2359F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</w:tr>
      <w:tr w:rsidR="005C4D02" w:rsidRPr="00196C97" w:rsidTr="003133DE">
        <w:trPr>
          <w:trHeight w:val="315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5C4D02" w:rsidRPr="00F2359F" w:rsidRDefault="005C4D02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1" w:type="dxa"/>
            <w:gridSpan w:val="2"/>
            <w:tcBorders>
              <w:left w:val="nil"/>
            </w:tcBorders>
          </w:tcPr>
          <w:p w:rsidR="005C4D02" w:rsidRPr="00F2359F" w:rsidRDefault="005C4D02" w:rsidP="003133DE">
            <w:pPr>
              <w:ind w:left="187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2359F">
              <w:rPr>
                <w:rFonts w:ascii="Arial" w:hAnsi="Arial" w:cs="Arial"/>
                <w:b/>
                <w:sz w:val="22"/>
                <w:szCs w:val="22"/>
                <w:lang w:val="el-GR"/>
              </w:rPr>
              <w:t>Εκτίμηση Τμήματος:</w:t>
            </w:r>
          </w:p>
        </w:tc>
        <w:tc>
          <w:tcPr>
            <w:tcW w:w="2410" w:type="dxa"/>
          </w:tcPr>
          <w:p w:rsidR="005C4D02" w:rsidRPr="00F2359F" w:rsidRDefault="005C4D02" w:rsidP="003133DE">
            <w:pPr>
              <w:ind w:left="187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F2359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2359F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 </w:t>
            </w:r>
            <w:r w:rsidRPr="00F2359F">
              <w:rPr>
                <w:rFonts w:ascii="Arial" w:hAnsi="Arial" w:cs="Arial"/>
                <w:b/>
                <w:sz w:val="22"/>
                <w:szCs w:val="22"/>
              </w:rPr>
              <w:t xml:space="preserve">  €</w:t>
            </w:r>
            <w:r w:rsidR="00DA403E">
              <w:rPr>
                <w:rFonts w:ascii="Arial" w:hAnsi="Arial" w:cs="Arial"/>
                <w:b/>
                <w:sz w:val="22"/>
                <w:szCs w:val="22"/>
                <w:lang w:val="el-GR"/>
              </w:rPr>
              <w:t>158</w:t>
            </w:r>
            <w:r w:rsidRPr="00F2359F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DA403E">
              <w:rPr>
                <w:rFonts w:ascii="Arial" w:hAnsi="Arial" w:cs="Arial"/>
                <w:b/>
                <w:sz w:val="22"/>
                <w:szCs w:val="22"/>
                <w:lang w:val="el-GR"/>
              </w:rPr>
              <w:t>4</w:t>
            </w:r>
            <w:r w:rsidRPr="00F2359F">
              <w:rPr>
                <w:rFonts w:ascii="Arial" w:hAnsi="Arial" w:cs="Arial"/>
                <w:b/>
                <w:sz w:val="22"/>
                <w:szCs w:val="22"/>
                <w:lang w:val="el-GR"/>
              </w:rPr>
              <w:t>0</w:t>
            </w:r>
            <w:r w:rsidRPr="00F2359F">
              <w:rPr>
                <w:rFonts w:ascii="Arial" w:hAnsi="Arial" w:cs="Arial"/>
                <w:b/>
                <w:sz w:val="22"/>
                <w:szCs w:val="22"/>
              </w:rPr>
              <w:t>0,00</w:t>
            </w:r>
          </w:p>
        </w:tc>
      </w:tr>
    </w:tbl>
    <w:p w:rsidR="007772EA" w:rsidRDefault="007772EA" w:rsidP="000D5045">
      <w:pPr>
        <w:ind w:right="137"/>
        <w:jc w:val="both"/>
        <w:rPr>
          <w:rFonts w:ascii="Arial" w:hAnsi="Arial" w:cs="Arial"/>
          <w:sz w:val="20"/>
          <w:szCs w:val="20"/>
          <w:lang w:val="el-GR"/>
        </w:rPr>
      </w:pPr>
    </w:p>
    <w:p w:rsidR="00344FA8" w:rsidRDefault="00344FA8" w:rsidP="000D5045">
      <w:pPr>
        <w:ind w:right="137"/>
        <w:jc w:val="both"/>
        <w:rPr>
          <w:rFonts w:ascii="Arial" w:hAnsi="Arial" w:cs="Arial"/>
          <w:sz w:val="20"/>
          <w:szCs w:val="20"/>
          <w:lang w:val="el-GR"/>
        </w:rPr>
      </w:pPr>
    </w:p>
    <w:p w:rsidR="00344FA8" w:rsidRPr="00196C97" w:rsidRDefault="00344FA8" w:rsidP="000D5045">
      <w:pPr>
        <w:ind w:right="137"/>
        <w:jc w:val="both"/>
        <w:rPr>
          <w:rFonts w:ascii="Arial" w:hAnsi="Arial" w:cs="Arial"/>
          <w:sz w:val="20"/>
          <w:szCs w:val="20"/>
          <w:lang w:val="el-GR"/>
        </w:rPr>
      </w:pPr>
    </w:p>
    <w:p w:rsidR="007E0BD4" w:rsidRDefault="0044304F" w:rsidP="007E0BD4">
      <w:pPr>
        <w:spacing w:line="276" w:lineRule="auto"/>
        <w:ind w:left="180" w:right="137" w:hanging="630"/>
        <w:rPr>
          <w:rFonts w:ascii="Arial" w:hAnsi="Arial" w:cs="Arial"/>
          <w:b/>
          <w:sz w:val="22"/>
          <w:szCs w:val="22"/>
          <w:u w:val="single"/>
          <w:lang w:val="el-GR"/>
        </w:rPr>
      </w:pPr>
      <w:r w:rsidRPr="00196C97">
        <w:rPr>
          <w:rFonts w:ascii="Arial" w:hAnsi="Arial" w:cs="Arial"/>
          <w:b/>
          <w:sz w:val="20"/>
          <w:szCs w:val="20"/>
          <w:lang w:val="el-GR"/>
        </w:rPr>
        <w:t>5</w:t>
      </w:r>
      <w:r w:rsidR="00CE4D94" w:rsidRPr="00196C97">
        <w:rPr>
          <w:rFonts w:ascii="Arial" w:hAnsi="Arial" w:cs="Arial"/>
          <w:b/>
          <w:sz w:val="20"/>
          <w:szCs w:val="20"/>
          <w:lang w:val="el-GR"/>
        </w:rPr>
        <w:t>.</w:t>
      </w:r>
      <w:r w:rsidR="00CE4D94" w:rsidRPr="00196C97">
        <w:rPr>
          <w:rFonts w:ascii="Arial" w:hAnsi="Arial" w:cs="Arial"/>
          <w:sz w:val="20"/>
          <w:szCs w:val="20"/>
          <w:lang w:val="el-GR"/>
        </w:rPr>
        <w:tab/>
      </w:r>
      <w:r w:rsidR="007E0BD4">
        <w:rPr>
          <w:rFonts w:ascii="Arial" w:hAnsi="Arial" w:cs="Arial"/>
          <w:b/>
          <w:sz w:val="22"/>
          <w:szCs w:val="22"/>
          <w:u w:val="single"/>
          <w:lang w:val="el-GR"/>
        </w:rPr>
        <w:t>ΑΞΙΟΛΟΓΗΣΗ ΠΡΟΥΠΟΘΕΣΕΩΝ ΚΑΙ ΔΙΚΑΙΟΛΟΓΗΤΙΚΩΝ ΣΥΜΜΕΤΟΧΗΣ</w:t>
      </w:r>
    </w:p>
    <w:p w:rsidR="00CE4D94" w:rsidRPr="00C3011D" w:rsidRDefault="00CE4D94" w:rsidP="007E0BD4">
      <w:pPr>
        <w:spacing w:line="276" w:lineRule="auto"/>
        <w:ind w:left="180" w:right="137" w:hanging="630"/>
        <w:rPr>
          <w:rFonts w:ascii="Arial" w:hAnsi="Arial" w:cs="Arial"/>
          <w:sz w:val="22"/>
          <w:szCs w:val="22"/>
          <w:lang w:val="el-GR"/>
        </w:rPr>
      </w:pPr>
    </w:p>
    <w:p w:rsidR="00560A90" w:rsidRPr="00AA25C1" w:rsidRDefault="00C03516" w:rsidP="00AA25C1">
      <w:pPr>
        <w:spacing w:line="276" w:lineRule="auto"/>
        <w:ind w:left="180"/>
        <w:jc w:val="both"/>
        <w:rPr>
          <w:rFonts w:ascii="Arial" w:hAnsi="Arial" w:cs="Arial"/>
          <w:sz w:val="22"/>
          <w:szCs w:val="22"/>
          <w:lang w:val="el-GR"/>
        </w:rPr>
      </w:pPr>
      <w:r w:rsidRPr="00C3011D">
        <w:rPr>
          <w:rFonts w:ascii="Arial" w:hAnsi="Arial" w:cs="Arial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F6B311D" wp14:editId="5E2BC101">
                <wp:simplePos x="0" y="0"/>
                <wp:positionH relativeFrom="column">
                  <wp:posOffset>-474980</wp:posOffset>
                </wp:positionH>
                <wp:positionV relativeFrom="paragraph">
                  <wp:posOffset>257810</wp:posOffset>
                </wp:positionV>
                <wp:extent cx="440055" cy="0"/>
                <wp:effectExtent l="0" t="0" r="0" b="0"/>
                <wp:wrapNone/>
                <wp:docPr id="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0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25DEC" id="AutoShape 35" o:spid="_x0000_s1026" type="#_x0000_t32" style="position:absolute;margin-left:-37.4pt;margin-top:20.3pt;width:34.65pt;height:0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"/>
            </w:pict>
          </mc:Fallback>
        </mc:AlternateContent>
      </w:r>
      <w:r w:rsidR="006279AD" w:rsidRPr="00C3011D">
        <w:rPr>
          <w:rFonts w:ascii="Arial" w:hAnsi="Arial" w:cs="Arial"/>
          <w:sz w:val="22"/>
          <w:szCs w:val="22"/>
          <w:lang w:val="el-GR"/>
        </w:rPr>
        <w:t xml:space="preserve">5.1 </w:t>
      </w:r>
      <w:r w:rsidR="00CE4D94" w:rsidRPr="00C3011D">
        <w:rPr>
          <w:rFonts w:ascii="Arial" w:hAnsi="Arial" w:cs="Arial"/>
          <w:sz w:val="22"/>
          <w:szCs w:val="22"/>
          <w:lang w:val="el-GR"/>
        </w:rPr>
        <w:t xml:space="preserve">Οι προσφορές που υποβλήθηκαν ελέγχθηκαν κατά πόσο πληρούν τα κριτήρια της παραγράφου </w:t>
      </w:r>
      <w:r w:rsidR="005F0B12" w:rsidRPr="00C3011D">
        <w:rPr>
          <w:rFonts w:ascii="Arial" w:hAnsi="Arial" w:cs="Arial"/>
          <w:sz w:val="22"/>
          <w:szCs w:val="22"/>
          <w:lang w:val="el-GR"/>
        </w:rPr>
        <w:t xml:space="preserve">των προϋποθέσεων </w:t>
      </w:r>
      <w:r w:rsidR="0068073B" w:rsidRPr="00C3011D">
        <w:rPr>
          <w:rFonts w:ascii="Arial" w:hAnsi="Arial" w:cs="Arial"/>
          <w:sz w:val="22"/>
          <w:szCs w:val="22"/>
          <w:lang w:val="el-GR"/>
        </w:rPr>
        <w:t>σ</w:t>
      </w:r>
      <w:r w:rsidR="00C7191D" w:rsidRPr="00C3011D">
        <w:rPr>
          <w:rFonts w:ascii="Arial" w:hAnsi="Arial" w:cs="Arial"/>
          <w:sz w:val="22"/>
          <w:szCs w:val="22"/>
          <w:lang w:val="el-GR"/>
        </w:rPr>
        <w:t>υμμετοχής</w:t>
      </w:r>
      <w:r w:rsidR="00CE4D94" w:rsidRPr="00C3011D">
        <w:rPr>
          <w:rFonts w:ascii="Arial" w:hAnsi="Arial" w:cs="Arial"/>
          <w:sz w:val="22"/>
          <w:szCs w:val="22"/>
          <w:lang w:val="el-GR"/>
        </w:rPr>
        <w:t xml:space="preserve"> όπως φαίνεται στο Παράρτημα 1 που επισυνάπτεται.</w:t>
      </w:r>
      <w:r w:rsidR="0038119D">
        <w:rPr>
          <w:rFonts w:ascii="Arial" w:hAnsi="Arial" w:cs="Arial"/>
          <w:sz w:val="22"/>
          <w:szCs w:val="22"/>
          <w:lang w:val="el-GR"/>
        </w:rPr>
        <w:t xml:space="preserve"> </w:t>
      </w:r>
      <w:r w:rsidR="006279AD" w:rsidRPr="00AA25C1">
        <w:rPr>
          <w:rFonts w:ascii="Arial" w:hAnsi="Arial" w:cs="Arial"/>
          <w:sz w:val="22"/>
          <w:szCs w:val="22"/>
          <w:lang w:val="el-GR"/>
        </w:rPr>
        <w:t>Με βάση την πιο πάνω αξιολόγηση και τους πίνακες που συμπληρώθηκαν όπως περιλαμβάνονται στο Παράρτημα 1</w:t>
      </w:r>
      <w:r w:rsidR="004D3142" w:rsidRPr="00AA25C1">
        <w:rPr>
          <w:rFonts w:ascii="Arial" w:hAnsi="Arial" w:cs="Arial"/>
          <w:sz w:val="22"/>
          <w:szCs w:val="22"/>
          <w:lang w:val="el-GR"/>
        </w:rPr>
        <w:t xml:space="preserve">, </w:t>
      </w:r>
      <w:r w:rsidR="00F81479" w:rsidRPr="00F81479">
        <w:rPr>
          <w:rFonts w:ascii="Arial" w:hAnsi="Arial" w:cs="Arial"/>
          <w:color w:val="FF0000"/>
          <w:sz w:val="22"/>
          <w:szCs w:val="22"/>
          <w:lang w:val="el-GR"/>
        </w:rPr>
        <w:t>τέσσερεις (4)</w:t>
      </w:r>
      <w:r w:rsidR="00E541BD" w:rsidRPr="00F81479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E541BD" w:rsidRPr="00AA25C1">
        <w:rPr>
          <w:rFonts w:ascii="Arial" w:hAnsi="Arial" w:cs="Arial"/>
          <w:sz w:val="22"/>
          <w:szCs w:val="22"/>
          <w:lang w:val="el-GR"/>
        </w:rPr>
        <w:t>προσφορές πληρούν τα κριτήρια</w:t>
      </w:r>
      <w:r w:rsidR="00170B2B" w:rsidRPr="00AA25C1">
        <w:rPr>
          <w:rFonts w:ascii="Arial" w:hAnsi="Arial" w:cs="Arial"/>
          <w:sz w:val="22"/>
          <w:szCs w:val="22"/>
          <w:lang w:val="el-GR"/>
        </w:rPr>
        <w:t xml:space="preserve"> της παραγράφου των προϋποθέσεων συμμέτοχης</w:t>
      </w:r>
      <w:r w:rsidR="00E541BD" w:rsidRPr="00AA25C1">
        <w:rPr>
          <w:rFonts w:ascii="Arial" w:hAnsi="Arial" w:cs="Arial"/>
          <w:sz w:val="22"/>
          <w:szCs w:val="22"/>
          <w:lang w:val="el-GR"/>
        </w:rPr>
        <w:t xml:space="preserve"> και θεωρούνται ως ουσιαστικά ανταποκρινόμενες και αξιολογήθηκαν περαιτέρω.</w:t>
      </w:r>
    </w:p>
    <w:p w:rsidR="00AA25C1" w:rsidRPr="00AA25C1" w:rsidRDefault="00AA25C1" w:rsidP="00AA25C1">
      <w:pPr>
        <w:pStyle w:val="ListParagraph"/>
        <w:spacing w:line="276" w:lineRule="auto"/>
        <w:ind w:left="905"/>
        <w:jc w:val="both"/>
        <w:rPr>
          <w:rFonts w:ascii="Arial" w:hAnsi="Arial" w:cs="Arial"/>
          <w:sz w:val="22"/>
          <w:szCs w:val="22"/>
          <w:lang w:val="el-GR"/>
        </w:rPr>
      </w:pPr>
    </w:p>
    <w:tbl>
      <w:tblPr>
        <w:tblW w:w="4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3310"/>
      </w:tblGrid>
      <w:tr w:rsidR="00AA25C1" w:rsidRPr="006340F4" w:rsidTr="0038119D">
        <w:trPr>
          <w:cantSplit/>
          <w:jc w:val="center"/>
        </w:trPr>
        <w:tc>
          <w:tcPr>
            <w:tcW w:w="796" w:type="dxa"/>
          </w:tcPr>
          <w:p w:rsidR="00AA25C1" w:rsidRPr="006340F4" w:rsidRDefault="00AA25C1" w:rsidP="00B370A6">
            <w:pPr>
              <w:pStyle w:val="Heading3"/>
              <w:spacing w:before="80" w:after="80"/>
              <w:ind w:left="187" w:hanging="129"/>
              <w:rPr>
                <w:rFonts w:ascii="Arial" w:hAnsi="Arial" w:cs="Arial"/>
                <w:b w:val="0"/>
                <w:sz w:val="22"/>
                <w:szCs w:val="22"/>
              </w:rPr>
            </w:pPr>
            <w:r w:rsidRPr="006340F4">
              <w:rPr>
                <w:rFonts w:ascii="Arial" w:hAnsi="Arial" w:cs="Arial"/>
                <w:b w:val="0"/>
                <w:sz w:val="22"/>
                <w:szCs w:val="22"/>
              </w:rPr>
              <w:t>Α/A</w:t>
            </w:r>
          </w:p>
        </w:tc>
        <w:tc>
          <w:tcPr>
            <w:tcW w:w="3310" w:type="dxa"/>
          </w:tcPr>
          <w:p w:rsidR="00AA25C1" w:rsidRPr="006340F4" w:rsidRDefault="00AA25C1" w:rsidP="00B370A6">
            <w:pPr>
              <w:pStyle w:val="Heading3"/>
              <w:spacing w:before="80" w:after="80"/>
              <w:ind w:left="187" w:hanging="115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 w:rsidRPr="006340F4">
              <w:rPr>
                <w:rFonts w:ascii="Arial" w:hAnsi="Arial" w:cs="Arial"/>
                <w:b w:val="0"/>
                <w:sz w:val="22"/>
                <w:szCs w:val="22"/>
              </w:rPr>
              <w:t>Προσφέρων</w:t>
            </w:r>
            <w:proofErr w:type="spellEnd"/>
          </w:p>
        </w:tc>
      </w:tr>
      <w:tr w:rsidR="00AA25C1" w:rsidRPr="006340F4" w:rsidTr="0038119D">
        <w:trPr>
          <w:trHeight w:val="305"/>
          <w:jc w:val="center"/>
        </w:trPr>
        <w:tc>
          <w:tcPr>
            <w:tcW w:w="796" w:type="dxa"/>
            <w:tcBorders>
              <w:bottom w:val="single" w:sz="4" w:space="0" w:color="auto"/>
              <w:right w:val="single" w:sz="4" w:space="0" w:color="auto"/>
            </w:tcBorders>
          </w:tcPr>
          <w:p w:rsidR="00AA25C1" w:rsidRPr="006340F4" w:rsidRDefault="00AA25C1" w:rsidP="00B370A6">
            <w:pPr>
              <w:spacing w:before="80" w:after="80"/>
              <w:ind w:left="170" w:hanging="129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</w:p>
        </w:tc>
        <w:tc>
          <w:tcPr>
            <w:tcW w:w="3310" w:type="dxa"/>
            <w:tcBorders>
              <w:left w:val="nil"/>
              <w:right w:val="single" w:sz="4" w:space="0" w:color="auto"/>
            </w:tcBorders>
          </w:tcPr>
          <w:p w:rsidR="00AA25C1" w:rsidRPr="006340F4" w:rsidRDefault="00AA25C1" w:rsidP="00B370A6">
            <w:pPr>
              <w:spacing w:before="80" w:after="80"/>
              <w:ind w:left="187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2359F">
              <w:rPr>
                <w:rFonts w:ascii="Arial" w:hAnsi="Arial" w:cs="Arial"/>
                <w:sz w:val="22"/>
                <w:szCs w:val="22"/>
              </w:rPr>
              <w:t>Wave Electronics Ltd</w:t>
            </w:r>
          </w:p>
        </w:tc>
      </w:tr>
      <w:tr w:rsidR="00AA25C1" w:rsidRPr="00EB44DF" w:rsidTr="0038119D">
        <w:trPr>
          <w:trHeight w:val="305"/>
          <w:jc w:val="center"/>
        </w:trPr>
        <w:tc>
          <w:tcPr>
            <w:tcW w:w="796" w:type="dxa"/>
            <w:tcBorders>
              <w:right w:val="single" w:sz="4" w:space="0" w:color="auto"/>
            </w:tcBorders>
          </w:tcPr>
          <w:p w:rsidR="00AA25C1" w:rsidRPr="006340F4" w:rsidRDefault="00AA25C1" w:rsidP="00B370A6">
            <w:pPr>
              <w:spacing w:before="80" w:after="80"/>
              <w:ind w:left="170" w:hanging="129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6340F4">
              <w:rPr>
                <w:rFonts w:ascii="Arial" w:hAnsi="Arial" w:cs="Arial"/>
                <w:sz w:val="22"/>
                <w:szCs w:val="22"/>
                <w:lang w:val="el-GR"/>
              </w:rPr>
              <w:t>2</w:t>
            </w:r>
          </w:p>
        </w:tc>
        <w:tc>
          <w:tcPr>
            <w:tcW w:w="3310" w:type="dxa"/>
            <w:tcBorders>
              <w:left w:val="nil"/>
              <w:right w:val="single" w:sz="4" w:space="0" w:color="auto"/>
            </w:tcBorders>
          </w:tcPr>
          <w:p w:rsidR="00AA25C1" w:rsidRPr="00AA25C1" w:rsidRDefault="00AA25C1" w:rsidP="00B370A6">
            <w:pPr>
              <w:spacing w:before="80" w:after="80"/>
              <w:ind w:left="187"/>
              <w:rPr>
                <w:rFonts w:ascii="Arial" w:hAnsi="Arial" w:cs="Arial"/>
                <w:sz w:val="22"/>
                <w:szCs w:val="22"/>
              </w:rPr>
            </w:pPr>
            <w:r w:rsidRPr="00F2359F">
              <w:rPr>
                <w:rFonts w:ascii="Arial" w:hAnsi="Arial" w:cs="Arial"/>
                <w:sz w:val="22"/>
                <w:szCs w:val="22"/>
              </w:rPr>
              <w:t>Blue Sun Automation Limited</w:t>
            </w:r>
          </w:p>
        </w:tc>
        <w:bookmarkStart w:id="0" w:name="_GoBack"/>
        <w:bookmarkEnd w:id="0"/>
      </w:tr>
      <w:tr w:rsidR="001C3937" w:rsidRPr="00EB44DF" w:rsidTr="0038119D">
        <w:trPr>
          <w:trHeight w:val="305"/>
          <w:jc w:val="center"/>
        </w:trPr>
        <w:tc>
          <w:tcPr>
            <w:tcW w:w="796" w:type="dxa"/>
            <w:tcBorders>
              <w:right w:val="single" w:sz="4" w:space="0" w:color="auto"/>
            </w:tcBorders>
          </w:tcPr>
          <w:p w:rsidR="001C3937" w:rsidRPr="001C3937" w:rsidRDefault="001C3937" w:rsidP="00B370A6">
            <w:pPr>
              <w:spacing w:before="80" w:after="80"/>
              <w:ind w:left="170" w:hanging="12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310" w:type="dxa"/>
            <w:tcBorders>
              <w:left w:val="nil"/>
              <w:right w:val="single" w:sz="4" w:space="0" w:color="auto"/>
            </w:tcBorders>
          </w:tcPr>
          <w:p w:rsidR="001C3937" w:rsidRPr="00F2359F" w:rsidRDefault="001C3937" w:rsidP="00B370A6">
            <w:pPr>
              <w:spacing w:before="80" w:after="80"/>
              <w:ind w:left="18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47EBB">
              <w:rPr>
                <w:rFonts w:ascii="Arial" w:hAnsi="Arial" w:cs="Arial"/>
                <w:sz w:val="22"/>
                <w:szCs w:val="22"/>
                <w:lang w:val="el-GR"/>
              </w:rPr>
              <w:t>Zarifopoulos</w:t>
            </w:r>
            <w:proofErr w:type="spellEnd"/>
            <w:r w:rsidRPr="00C47EBB">
              <w:rPr>
                <w:rFonts w:ascii="Arial" w:hAnsi="Arial" w:cs="Arial"/>
                <w:sz w:val="22"/>
                <w:szCs w:val="22"/>
                <w:lang w:val="el-GR"/>
              </w:rPr>
              <w:t xml:space="preserve"> Cyprus Ltd</w:t>
            </w:r>
          </w:p>
        </w:tc>
      </w:tr>
      <w:tr w:rsidR="004B18F4" w:rsidRPr="00EB44DF" w:rsidTr="0038119D">
        <w:trPr>
          <w:trHeight w:val="305"/>
          <w:jc w:val="center"/>
        </w:trPr>
        <w:tc>
          <w:tcPr>
            <w:tcW w:w="796" w:type="dxa"/>
            <w:tcBorders>
              <w:right w:val="single" w:sz="4" w:space="0" w:color="auto"/>
            </w:tcBorders>
          </w:tcPr>
          <w:p w:rsidR="004B18F4" w:rsidRPr="004B18F4" w:rsidRDefault="004B18F4" w:rsidP="00B370A6">
            <w:pPr>
              <w:spacing w:before="80" w:after="80"/>
              <w:ind w:left="170" w:hanging="129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4</w:t>
            </w:r>
          </w:p>
        </w:tc>
        <w:tc>
          <w:tcPr>
            <w:tcW w:w="3310" w:type="dxa"/>
            <w:tcBorders>
              <w:left w:val="nil"/>
              <w:right w:val="single" w:sz="4" w:space="0" w:color="auto"/>
            </w:tcBorders>
          </w:tcPr>
          <w:p w:rsidR="004B18F4" w:rsidRPr="005B658C" w:rsidRDefault="005B658C" w:rsidP="00B370A6">
            <w:pPr>
              <w:spacing w:before="80" w:after="80"/>
              <w:ind w:left="187"/>
              <w:rPr>
                <w:rFonts w:ascii="Arial" w:hAnsi="Arial" w:cs="Arial"/>
                <w:sz w:val="22"/>
                <w:szCs w:val="22"/>
              </w:rPr>
            </w:pPr>
            <w:r w:rsidRPr="003A3254">
              <w:rPr>
                <w:rFonts w:ascii="Arial" w:hAnsi="Arial" w:cs="Arial"/>
                <w:sz w:val="22"/>
                <w:szCs w:val="22"/>
              </w:rPr>
              <w:t>S</w:t>
            </w:r>
            <w:r w:rsidRPr="004B18F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3A3254">
              <w:rPr>
                <w:rFonts w:ascii="Arial" w:hAnsi="Arial" w:cs="Arial"/>
                <w:sz w:val="22"/>
                <w:szCs w:val="22"/>
              </w:rPr>
              <w:t>P</w:t>
            </w:r>
            <w:r w:rsidRPr="004B18F4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3A3254">
              <w:rPr>
                <w:rFonts w:ascii="Arial" w:hAnsi="Arial" w:cs="Arial"/>
                <w:sz w:val="22"/>
                <w:szCs w:val="22"/>
              </w:rPr>
              <w:t>Securiton</w:t>
            </w:r>
            <w:proofErr w:type="spellEnd"/>
            <w:r w:rsidRPr="004B18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A3254">
              <w:rPr>
                <w:rFonts w:ascii="Arial" w:hAnsi="Arial" w:cs="Arial"/>
                <w:sz w:val="22"/>
                <w:szCs w:val="22"/>
              </w:rPr>
              <w:t>Alarm</w:t>
            </w:r>
            <w:r w:rsidRPr="004B18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A3254">
              <w:rPr>
                <w:rFonts w:ascii="Arial" w:hAnsi="Arial" w:cs="Arial"/>
                <w:sz w:val="22"/>
                <w:szCs w:val="22"/>
              </w:rPr>
              <w:t>Systems</w:t>
            </w:r>
            <w:r w:rsidRPr="004B18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A3254">
              <w:rPr>
                <w:rFonts w:ascii="Arial" w:hAnsi="Arial" w:cs="Arial"/>
                <w:sz w:val="22"/>
                <w:szCs w:val="22"/>
              </w:rPr>
              <w:t>Ltd</w:t>
            </w:r>
          </w:p>
        </w:tc>
      </w:tr>
    </w:tbl>
    <w:p w:rsidR="00AA25C1" w:rsidRPr="004B18F4" w:rsidRDefault="00AA25C1" w:rsidP="00AA25C1">
      <w:pPr>
        <w:ind w:left="720" w:hanging="540"/>
        <w:jc w:val="both"/>
        <w:rPr>
          <w:rFonts w:ascii="Arial" w:hAnsi="Arial" w:cs="Arial"/>
          <w:sz w:val="22"/>
          <w:szCs w:val="22"/>
        </w:rPr>
      </w:pPr>
    </w:p>
    <w:p w:rsidR="00AA25C1" w:rsidRPr="00C47EBB" w:rsidRDefault="00AA25C1" w:rsidP="00FD75AB">
      <w:pPr>
        <w:spacing w:line="276" w:lineRule="auto"/>
        <w:ind w:left="567" w:hanging="425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5.2</w:t>
      </w:r>
      <w:r w:rsidR="00180E99">
        <w:rPr>
          <w:rFonts w:ascii="Arial" w:hAnsi="Arial" w:cs="Arial"/>
          <w:sz w:val="22"/>
          <w:szCs w:val="22"/>
          <w:lang w:val="el-GR"/>
        </w:rPr>
        <w:t xml:space="preserve">. </w:t>
      </w:r>
      <w:r w:rsidR="00180E99" w:rsidRPr="00C47EBB">
        <w:rPr>
          <w:rFonts w:ascii="Arial" w:hAnsi="Arial" w:cs="Arial"/>
          <w:sz w:val="22"/>
          <w:szCs w:val="22"/>
          <w:lang w:val="el-GR"/>
        </w:rPr>
        <w:t xml:space="preserve">Ο προσφέροντας </w:t>
      </w:r>
      <w:r w:rsidR="00955E80" w:rsidRPr="00C47EBB">
        <w:rPr>
          <w:rFonts w:ascii="Arial" w:hAnsi="Arial" w:cs="Arial"/>
          <w:sz w:val="22"/>
          <w:szCs w:val="22"/>
          <w:lang w:val="el-GR"/>
        </w:rPr>
        <w:t>‘</w:t>
      </w:r>
      <w:proofErr w:type="spellStart"/>
      <w:r w:rsidR="00180E99" w:rsidRPr="00C47EBB">
        <w:rPr>
          <w:rFonts w:ascii="Arial" w:hAnsi="Arial" w:cs="Arial"/>
          <w:sz w:val="22"/>
          <w:szCs w:val="22"/>
          <w:lang w:val="el-GR"/>
        </w:rPr>
        <w:t>Zarifopoulos</w:t>
      </w:r>
      <w:proofErr w:type="spellEnd"/>
      <w:r w:rsidR="00180E99" w:rsidRPr="00C47EBB">
        <w:rPr>
          <w:rFonts w:ascii="Arial" w:hAnsi="Arial" w:cs="Arial"/>
          <w:sz w:val="22"/>
          <w:szCs w:val="22"/>
          <w:lang w:val="el-GR"/>
        </w:rPr>
        <w:t xml:space="preserve"> Cyprus Ltd</w:t>
      </w:r>
      <w:r w:rsidR="00955E80" w:rsidRPr="00C47EBB">
        <w:rPr>
          <w:rFonts w:ascii="Arial" w:hAnsi="Arial" w:cs="Arial"/>
          <w:sz w:val="22"/>
          <w:szCs w:val="22"/>
          <w:lang w:val="el-GR"/>
        </w:rPr>
        <w:t>’</w:t>
      </w:r>
      <w:r w:rsidR="00180E99" w:rsidRPr="00C47EBB">
        <w:rPr>
          <w:rFonts w:ascii="Arial" w:hAnsi="Arial" w:cs="Arial"/>
          <w:sz w:val="22"/>
          <w:szCs w:val="22"/>
          <w:lang w:val="el-GR"/>
        </w:rPr>
        <w:t>, σε σχέση με το Παράρτημα 19, ‘Υλικά / Ανταλλακτικά που δεν περιλαμβάνονται στις εργασίες συντήρησης του Έργου,</w:t>
      </w:r>
      <w:r w:rsidR="00955E80" w:rsidRPr="00C47EBB">
        <w:rPr>
          <w:lang w:val="el-GR"/>
        </w:rPr>
        <w:t xml:space="preserve"> </w:t>
      </w:r>
      <w:r w:rsidR="00955E80" w:rsidRPr="00C47EBB">
        <w:rPr>
          <w:rFonts w:ascii="Arial" w:hAnsi="Arial" w:cs="Arial"/>
          <w:sz w:val="22"/>
          <w:szCs w:val="22"/>
          <w:lang w:val="el-GR"/>
        </w:rPr>
        <w:t>δήλωσε ως χρόνο παράδοσης του κυλίνδρου 60 ημέρες, ο οποίος υπερβαίνει τον χρόνο των 40 ημερών που απαιτείται στο εν λόγω Παράρτημα στα έγγραφα του διαγωνισμού.</w:t>
      </w:r>
    </w:p>
    <w:p w:rsidR="00955E80" w:rsidRPr="00C47EBB" w:rsidRDefault="005B658C" w:rsidP="00FD75AB">
      <w:pPr>
        <w:spacing w:line="276" w:lineRule="auto"/>
        <w:ind w:left="567" w:hanging="425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ab/>
        <w:t>Ο</w:t>
      </w:r>
      <w:r w:rsidR="00955E80" w:rsidRPr="00C47EBB">
        <w:rPr>
          <w:rFonts w:ascii="Arial" w:hAnsi="Arial" w:cs="Arial"/>
          <w:sz w:val="22"/>
          <w:szCs w:val="22"/>
          <w:lang w:val="el-GR"/>
        </w:rPr>
        <w:t xml:space="preserve"> προσφέροντας ‘GLOSEC DRAGON L</w:t>
      </w:r>
      <w:r>
        <w:rPr>
          <w:rFonts w:ascii="Arial" w:hAnsi="Arial" w:cs="Arial"/>
          <w:sz w:val="22"/>
          <w:szCs w:val="22"/>
          <w:lang w:val="el-GR"/>
        </w:rPr>
        <w:t>TD’, στο</w:t>
      </w:r>
      <w:r w:rsidR="00955E80" w:rsidRPr="00C47EBB">
        <w:rPr>
          <w:rFonts w:ascii="Arial" w:hAnsi="Arial" w:cs="Arial"/>
          <w:sz w:val="22"/>
          <w:szCs w:val="22"/>
          <w:lang w:val="el-GR"/>
        </w:rPr>
        <w:t xml:space="preserve"> Παράρτημα</w:t>
      </w:r>
      <w:r>
        <w:rPr>
          <w:rFonts w:ascii="Arial" w:hAnsi="Arial" w:cs="Arial"/>
          <w:sz w:val="22"/>
          <w:szCs w:val="22"/>
          <w:lang w:val="el-GR"/>
        </w:rPr>
        <w:t xml:space="preserve"> 19</w:t>
      </w:r>
      <w:r w:rsidR="00955E80" w:rsidRPr="00C47EBB">
        <w:rPr>
          <w:rFonts w:ascii="Arial" w:hAnsi="Arial" w:cs="Arial"/>
          <w:sz w:val="22"/>
          <w:szCs w:val="22"/>
          <w:lang w:val="el-GR"/>
        </w:rPr>
        <w:t xml:space="preserve">, </w:t>
      </w:r>
      <w:r w:rsidR="00FD75AB" w:rsidRPr="00C47EBB">
        <w:rPr>
          <w:rFonts w:ascii="Arial" w:hAnsi="Arial" w:cs="Arial"/>
          <w:sz w:val="22"/>
          <w:szCs w:val="22"/>
          <w:lang w:val="el-GR"/>
        </w:rPr>
        <w:t>επισύναψε</w:t>
      </w:r>
      <w:r w:rsidR="00955E80" w:rsidRPr="00C47EBB">
        <w:rPr>
          <w:rFonts w:ascii="Arial" w:hAnsi="Arial" w:cs="Arial"/>
          <w:sz w:val="22"/>
          <w:szCs w:val="22"/>
          <w:lang w:val="el-GR"/>
        </w:rPr>
        <w:t xml:space="preserve"> τιμές για </w:t>
      </w:r>
      <w:proofErr w:type="spellStart"/>
      <w:r w:rsidR="00955E80" w:rsidRPr="00C47EBB">
        <w:rPr>
          <w:rFonts w:ascii="Arial" w:hAnsi="Arial" w:cs="Arial"/>
          <w:sz w:val="22"/>
          <w:szCs w:val="22"/>
          <w:lang w:val="el-GR"/>
        </w:rPr>
        <w:t>κύλινδρο</w:t>
      </w:r>
      <w:r w:rsidR="002D758A" w:rsidRPr="00C47EBB">
        <w:rPr>
          <w:rFonts w:ascii="Arial" w:hAnsi="Arial" w:cs="Arial"/>
          <w:sz w:val="22"/>
          <w:szCs w:val="22"/>
          <w:lang w:val="el-GR"/>
        </w:rPr>
        <w:t>υς</w:t>
      </w:r>
      <w:proofErr w:type="spellEnd"/>
      <w:r w:rsidR="00955E80" w:rsidRPr="00C47EBB">
        <w:rPr>
          <w:rFonts w:ascii="Arial" w:hAnsi="Arial" w:cs="Arial"/>
          <w:sz w:val="22"/>
          <w:szCs w:val="22"/>
          <w:lang w:val="el-GR"/>
        </w:rPr>
        <w:t xml:space="preserve"> αερίου πυρόσβεσης</w:t>
      </w:r>
      <w:r w:rsidR="006F6F4E" w:rsidRPr="00C47EBB">
        <w:rPr>
          <w:rFonts w:ascii="Arial" w:hAnsi="Arial" w:cs="Arial"/>
          <w:sz w:val="22"/>
          <w:szCs w:val="22"/>
          <w:lang w:val="el-GR"/>
        </w:rPr>
        <w:t>,</w:t>
      </w:r>
      <w:r w:rsidR="00955E80" w:rsidRPr="00C47EBB">
        <w:rPr>
          <w:rFonts w:ascii="Arial" w:hAnsi="Arial" w:cs="Arial"/>
          <w:sz w:val="22"/>
          <w:szCs w:val="22"/>
          <w:lang w:val="el-GR"/>
        </w:rPr>
        <w:t xml:space="preserve"> με την </w:t>
      </w:r>
      <w:r w:rsidR="00FD75AB" w:rsidRPr="00C47EBB">
        <w:rPr>
          <w:rFonts w:ascii="Arial" w:hAnsi="Arial" w:cs="Arial"/>
          <w:sz w:val="22"/>
          <w:szCs w:val="22"/>
          <w:lang w:val="el-GR"/>
        </w:rPr>
        <w:t xml:space="preserve">επιφύλαξη </w:t>
      </w:r>
      <w:r w:rsidR="00955E80" w:rsidRPr="00C47EBB">
        <w:rPr>
          <w:rFonts w:ascii="Arial" w:hAnsi="Arial" w:cs="Arial"/>
          <w:sz w:val="22"/>
          <w:szCs w:val="22"/>
          <w:lang w:val="el-GR"/>
        </w:rPr>
        <w:t xml:space="preserve">ότι αυτές αποτελούν κατοχυρωμένες τιμές μέχρι </w:t>
      </w:r>
      <w:r w:rsidR="006F6F4E" w:rsidRPr="00C47EBB">
        <w:rPr>
          <w:rFonts w:ascii="Arial" w:hAnsi="Arial" w:cs="Arial"/>
          <w:sz w:val="22"/>
          <w:szCs w:val="22"/>
          <w:lang w:val="el-GR"/>
        </w:rPr>
        <w:t xml:space="preserve">και τις 31.12.2021 και επιπρόσθετα σημειώνει ότι αφού απευθυνθεί στον κατασκευαστή του αερίου θα αποστείλει τις τελευταίες </w:t>
      </w:r>
      <w:proofErr w:type="spellStart"/>
      <w:r w:rsidR="006F6F4E" w:rsidRPr="00C47EBB">
        <w:rPr>
          <w:rFonts w:ascii="Arial" w:hAnsi="Arial" w:cs="Arial"/>
          <w:sz w:val="22"/>
          <w:szCs w:val="22"/>
          <w:lang w:val="el-GR"/>
        </w:rPr>
        <w:t>επικαιροποιημένες</w:t>
      </w:r>
      <w:proofErr w:type="spellEnd"/>
      <w:r w:rsidR="006F6F4E" w:rsidRPr="00C47EBB">
        <w:rPr>
          <w:rFonts w:ascii="Arial" w:hAnsi="Arial" w:cs="Arial"/>
          <w:sz w:val="22"/>
          <w:szCs w:val="22"/>
          <w:lang w:val="el-GR"/>
        </w:rPr>
        <w:t xml:space="preserve"> τιμ</w:t>
      </w:r>
      <w:r w:rsidR="002D758A" w:rsidRPr="00C47EBB">
        <w:rPr>
          <w:rFonts w:ascii="Arial" w:hAnsi="Arial" w:cs="Arial"/>
          <w:sz w:val="22"/>
          <w:szCs w:val="22"/>
          <w:lang w:val="el-GR"/>
        </w:rPr>
        <w:t xml:space="preserve">ές της αγοράς, έτσι ώστε να  </w:t>
      </w:r>
      <w:r w:rsidR="006F6F4E" w:rsidRPr="00C47EBB">
        <w:rPr>
          <w:rFonts w:ascii="Arial" w:hAnsi="Arial" w:cs="Arial"/>
          <w:sz w:val="22"/>
          <w:szCs w:val="22"/>
          <w:lang w:val="el-GR"/>
        </w:rPr>
        <w:t>ε</w:t>
      </w:r>
      <w:r w:rsidR="002D758A" w:rsidRPr="00C47EBB">
        <w:rPr>
          <w:rFonts w:ascii="Arial" w:hAnsi="Arial" w:cs="Arial"/>
          <w:sz w:val="22"/>
          <w:szCs w:val="22"/>
          <w:lang w:val="el-GR"/>
        </w:rPr>
        <w:t>λε</w:t>
      </w:r>
      <w:r w:rsidR="006F6F4E" w:rsidRPr="00C47EBB">
        <w:rPr>
          <w:rFonts w:ascii="Arial" w:hAnsi="Arial" w:cs="Arial"/>
          <w:sz w:val="22"/>
          <w:szCs w:val="22"/>
          <w:lang w:val="el-GR"/>
        </w:rPr>
        <w:t>γχθούν</w:t>
      </w:r>
      <w:r w:rsidR="002D758A" w:rsidRPr="00C47EBB">
        <w:rPr>
          <w:rFonts w:ascii="Arial" w:hAnsi="Arial" w:cs="Arial"/>
          <w:sz w:val="22"/>
          <w:szCs w:val="22"/>
          <w:lang w:val="el-GR"/>
        </w:rPr>
        <w:t xml:space="preserve"> και συμφωνηθούν</w:t>
      </w:r>
      <w:r w:rsidR="006F6F4E" w:rsidRPr="00C47EBB">
        <w:rPr>
          <w:rFonts w:ascii="Arial" w:hAnsi="Arial" w:cs="Arial"/>
          <w:sz w:val="22"/>
          <w:szCs w:val="22"/>
          <w:lang w:val="el-GR"/>
        </w:rPr>
        <w:t>.</w:t>
      </w:r>
      <w:r w:rsidR="00955E80" w:rsidRPr="00C47EBB">
        <w:rPr>
          <w:rFonts w:ascii="Arial" w:hAnsi="Arial" w:cs="Arial"/>
          <w:sz w:val="22"/>
          <w:szCs w:val="22"/>
          <w:lang w:val="el-GR"/>
        </w:rPr>
        <w:t xml:space="preserve"> </w:t>
      </w:r>
    </w:p>
    <w:p w:rsidR="00F74CB2" w:rsidRPr="00C47EBB" w:rsidRDefault="006F6F4E" w:rsidP="00FD75AB">
      <w:pPr>
        <w:spacing w:line="276" w:lineRule="auto"/>
        <w:ind w:left="567" w:hanging="425"/>
        <w:jc w:val="both"/>
        <w:rPr>
          <w:rFonts w:ascii="Arial" w:hAnsi="Arial" w:cs="Arial"/>
          <w:sz w:val="22"/>
          <w:szCs w:val="22"/>
          <w:lang w:val="el-GR"/>
        </w:rPr>
      </w:pPr>
      <w:r w:rsidRPr="00C47EBB">
        <w:rPr>
          <w:rFonts w:ascii="Arial" w:hAnsi="Arial" w:cs="Arial"/>
          <w:sz w:val="22"/>
          <w:szCs w:val="22"/>
          <w:lang w:val="el-GR"/>
        </w:rPr>
        <w:tab/>
        <w:t>Λαμβάνοντας υπόψη ότι στα Τμήματα</w:t>
      </w:r>
      <w:r w:rsidR="002D758A" w:rsidRPr="00C47EBB">
        <w:rPr>
          <w:rFonts w:ascii="Arial" w:hAnsi="Arial" w:cs="Arial"/>
          <w:sz w:val="22"/>
          <w:szCs w:val="22"/>
          <w:lang w:val="el-GR"/>
        </w:rPr>
        <w:t xml:space="preserve"> Α έως Ε</w:t>
      </w:r>
      <w:r w:rsidRPr="00C47EBB">
        <w:rPr>
          <w:rFonts w:ascii="Arial" w:hAnsi="Arial" w:cs="Arial"/>
          <w:sz w:val="22"/>
          <w:szCs w:val="22"/>
          <w:lang w:val="el-GR"/>
        </w:rPr>
        <w:t xml:space="preserve"> που περιλαμβάνονται στον διαγωνισμό, συμπεριλαμβάνονται διαφορετικά μεγέθη κυλίνδρων αερίου πυρόσβεσης για τον κάθε χώρο ξεχωριστά, και τα οποία </w:t>
      </w:r>
      <w:r w:rsidR="00F74CB2" w:rsidRPr="00C47EBB">
        <w:rPr>
          <w:rFonts w:ascii="Arial" w:hAnsi="Arial" w:cs="Arial"/>
          <w:sz w:val="22"/>
          <w:szCs w:val="22"/>
          <w:lang w:val="el-GR"/>
        </w:rPr>
        <w:t xml:space="preserve">εκ παραδρομής δεν απαιτήθηκαν </w:t>
      </w:r>
      <w:r w:rsidRPr="00C47EBB">
        <w:rPr>
          <w:rFonts w:ascii="Arial" w:hAnsi="Arial" w:cs="Arial"/>
          <w:sz w:val="22"/>
          <w:szCs w:val="22"/>
          <w:lang w:val="el-GR"/>
        </w:rPr>
        <w:t>στον πίνακα του Παραρτήματος</w:t>
      </w:r>
      <w:r w:rsidR="00F81479">
        <w:rPr>
          <w:rFonts w:ascii="Arial" w:hAnsi="Arial" w:cs="Arial"/>
          <w:sz w:val="22"/>
          <w:szCs w:val="22"/>
          <w:lang w:val="el-GR"/>
        </w:rPr>
        <w:t xml:space="preserve"> στα έγγραφα του διαγωνισμού</w:t>
      </w:r>
      <w:r w:rsidRPr="00C47EBB">
        <w:rPr>
          <w:rFonts w:ascii="Arial" w:hAnsi="Arial" w:cs="Arial"/>
          <w:sz w:val="22"/>
          <w:szCs w:val="22"/>
          <w:lang w:val="el-GR"/>
        </w:rPr>
        <w:t xml:space="preserve">, το </w:t>
      </w:r>
      <w:r w:rsidR="00CA5FAB">
        <w:rPr>
          <w:rFonts w:ascii="Arial" w:hAnsi="Arial" w:cs="Arial"/>
          <w:sz w:val="22"/>
          <w:szCs w:val="22"/>
          <w:lang w:val="el-GR"/>
        </w:rPr>
        <w:t>Π</w:t>
      </w:r>
      <w:r w:rsidRPr="00C47EBB">
        <w:rPr>
          <w:rFonts w:ascii="Arial" w:hAnsi="Arial" w:cs="Arial"/>
          <w:sz w:val="22"/>
          <w:szCs w:val="22"/>
          <w:lang w:val="el-GR"/>
        </w:rPr>
        <w:t>αράρτημα</w:t>
      </w:r>
      <w:r w:rsidR="00CA5FAB">
        <w:rPr>
          <w:rFonts w:ascii="Arial" w:hAnsi="Arial" w:cs="Arial"/>
          <w:sz w:val="22"/>
          <w:szCs w:val="22"/>
          <w:lang w:val="el-GR"/>
        </w:rPr>
        <w:t xml:space="preserve"> 19</w:t>
      </w:r>
      <w:r w:rsidRPr="00C47EBB">
        <w:rPr>
          <w:rFonts w:ascii="Arial" w:hAnsi="Arial" w:cs="Arial"/>
          <w:sz w:val="22"/>
          <w:szCs w:val="22"/>
          <w:lang w:val="el-GR"/>
        </w:rPr>
        <w:t xml:space="preserve"> </w:t>
      </w:r>
      <w:r w:rsidR="00F81479">
        <w:rPr>
          <w:rFonts w:ascii="Arial" w:hAnsi="Arial" w:cs="Arial"/>
          <w:sz w:val="22"/>
          <w:szCs w:val="22"/>
          <w:lang w:val="el-GR"/>
        </w:rPr>
        <w:t xml:space="preserve">δεν </w:t>
      </w:r>
      <w:r w:rsidRPr="00C47EBB">
        <w:rPr>
          <w:rFonts w:ascii="Arial" w:hAnsi="Arial" w:cs="Arial"/>
          <w:sz w:val="22"/>
          <w:szCs w:val="22"/>
          <w:lang w:val="el-GR"/>
        </w:rPr>
        <w:t xml:space="preserve">θα </w:t>
      </w:r>
      <w:r w:rsidR="005B658C">
        <w:rPr>
          <w:rFonts w:ascii="Arial" w:hAnsi="Arial" w:cs="Arial"/>
          <w:sz w:val="22"/>
          <w:szCs w:val="22"/>
          <w:lang w:val="el-GR"/>
        </w:rPr>
        <w:t>μπορεί να χρησιμεύσει</w:t>
      </w:r>
      <w:r w:rsidRPr="00C47EBB">
        <w:rPr>
          <w:rFonts w:ascii="Arial" w:hAnsi="Arial" w:cs="Arial"/>
          <w:sz w:val="22"/>
          <w:szCs w:val="22"/>
          <w:lang w:val="el-GR"/>
        </w:rPr>
        <w:t xml:space="preserve"> στην περίπτωση π</w:t>
      </w:r>
      <w:r w:rsidR="005B658C">
        <w:rPr>
          <w:rFonts w:ascii="Arial" w:hAnsi="Arial" w:cs="Arial"/>
          <w:sz w:val="22"/>
          <w:szCs w:val="22"/>
          <w:lang w:val="el-GR"/>
        </w:rPr>
        <w:t>ου απαιτηθεί η αντικατάσταση</w:t>
      </w:r>
      <w:r w:rsidRPr="00C47EBB">
        <w:rPr>
          <w:rFonts w:ascii="Arial" w:hAnsi="Arial" w:cs="Arial"/>
          <w:sz w:val="22"/>
          <w:szCs w:val="22"/>
          <w:lang w:val="el-GR"/>
        </w:rPr>
        <w:t xml:space="preserve"> κυλίν</w:t>
      </w:r>
      <w:r w:rsidR="005B658C">
        <w:rPr>
          <w:rFonts w:ascii="Arial" w:hAnsi="Arial" w:cs="Arial"/>
          <w:sz w:val="22"/>
          <w:szCs w:val="22"/>
          <w:lang w:val="el-GR"/>
        </w:rPr>
        <w:t>δρου κατά την διάρκεια της 10ετου</w:t>
      </w:r>
      <w:r w:rsidRPr="00C47EBB">
        <w:rPr>
          <w:rFonts w:ascii="Arial" w:hAnsi="Arial" w:cs="Arial"/>
          <w:sz w:val="22"/>
          <w:szCs w:val="22"/>
          <w:lang w:val="el-GR"/>
        </w:rPr>
        <w:t xml:space="preserve">ς </w:t>
      </w:r>
      <w:r w:rsidR="00F74CB2" w:rsidRPr="00C47EBB">
        <w:rPr>
          <w:rFonts w:ascii="Arial" w:hAnsi="Arial" w:cs="Arial"/>
          <w:sz w:val="22"/>
          <w:szCs w:val="22"/>
          <w:lang w:val="el-GR"/>
        </w:rPr>
        <w:t xml:space="preserve">συντήρησης. </w:t>
      </w:r>
    </w:p>
    <w:p w:rsidR="005B658C" w:rsidRDefault="005B658C" w:rsidP="00FD75AB">
      <w:pPr>
        <w:spacing w:line="276" w:lineRule="auto"/>
        <w:ind w:left="567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Δεδομένου ότι </w:t>
      </w:r>
      <w:r w:rsidR="00F74CB2" w:rsidRPr="00C47EBB">
        <w:rPr>
          <w:rFonts w:ascii="Arial" w:hAnsi="Arial" w:cs="Arial"/>
          <w:sz w:val="22"/>
          <w:szCs w:val="22"/>
          <w:lang w:val="el-GR"/>
        </w:rPr>
        <w:t>το Παράρτημα 19 δεν αποτελεί μέρος της οικονομικ</w:t>
      </w:r>
      <w:r w:rsidR="001C3937">
        <w:rPr>
          <w:rFonts w:ascii="Arial" w:hAnsi="Arial" w:cs="Arial"/>
          <w:sz w:val="22"/>
          <w:szCs w:val="22"/>
          <w:lang w:val="el-GR"/>
        </w:rPr>
        <w:t>ής προσφοράς τ</w:t>
      </w:r>
      <w:r>
        <w:rPr>
          <w:rFonts w:ascii="Arial" w:hAnsi="Arial" w:cs="Arial"/>
          <w:sz w:val="22"/>
          <w:szCs w:val="22"/>
          <w:lang w:val="el-GR"/>
        </w:rPr>
        <w:t>ου διαγωνισμού αλλά είναι</w:t>
      </w:r>
      <w:r w:rsidR="001C3937">
        <w:rPr>
          <w:rFonts w:ascii="Arial" w:hAnsi="Arial" w:cs="Arial"/>
          <w:sz w:val="22"/>
          <w:szCs w:val="22"/>
          <w:lang w:val="el-GR"/>
        </w:rPr>
        <w:t xml:space="preserve"> παράρτημα τιμών μονάδων για αλλαγές κατά την συντήρηση του έργου </w:t>
      </w:r>
      <w:r w:rsidR="00F74CB2" w:rsidRPr="00C47EBB">
        <w:rPr>
          <w:rFonts w:ascii="Arial" w:hAnsi="Arial" w:cs="Arial"/>
          <w:sz w:val="22"/>
          <w:szCs w:val="22"/>
          <w:lang w:val="el-GR"/>
        </w:rPr>
        <w:t xml:space="preserve"> η επιτροπή αξιολόγησης εισηγείται όπως οι </w:t>
      </w:r>
      <w:r w:rsidR="00CA5FAB">
        <w:rPr>
          <w:rFonts w:ascii="Arial" w:hAnsi="Arial" w:cs="Arial"/>
          <w:sz w:val="22"/>
          <w:szCs w:val="22"/>
          <w:lang w:val="el-GR"/>
        </w:rPr>
        <w:t xml:space="preserve">πιο </w:t>
      </w:r>
      <w:r w:rsidR="00F74CB2" w:rsidRPr="00C47EBB">
        <w:rPr>
          <w:rFonts w:ascii="Arial" w:hAnsi="Arial" w:cs="Arial"/>
          <w:sz w:val="22"/>
          <w:szCs w:val="22"/>
          <w:lang w:val="el-GR"/>
        </w:rPr>
        <w:t>πάνω παρεκκλίσεις από το περιεχόμενο του Παραρτήματος 19, εκληφθούν ως επουσιώδεις.</w:t>
      </w:r>
    </w:p>
    <w:p w:rsidR="006F6F4E" w:rsidRDefault="005B658C" w:rsidP="00FD75AB">
      <w:pPr>
        <w:spacing w:line="276" w:lineRule="auto"/>
        <w:ind w:left="567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lastRenderedPageBreak/>
        <w:t xml:space="preserve"> Όσον αφορά τις τιμές </w:t>
      </w:r>
      <w:proofErr w:type="spellStart"/>
      <w:r>
        <w:rPr>
          <w:rFonts w:ascii="Arial" w:hAnsi="Arial" w:cs="Arial"/>
          <w:sz w:val="22"/>
          <w:szCs w:val="22"/>
          <w:lang w:val="el-GR"/>
        </w:rPr>
        <w:t>μονάδος</w:t>
      </w:r>
      <w:proofErr w:type="spellEnd"/>
      <w:r>
        <w:rPr>
          <w:rFonts w:ascii="Arial" w:hAnsi="Arial" w:cs="Arial"/>
          <w:sz w:val="22"/>
          <w:szCs w:val="22"/>
          <w:lang w:val="el-GR"/>
        </w:rPr>
        <w:t xml:space="preserve"> για αλλαγές για το αέριο, στην περίπτωση που απαιτηθεί η αντικατάσταση του θα γίνει έλεγχος των ισχυουσών τιμών της αγοράς και θα συμφωνηθεί η τελική τιμή μονάδας με τον ανάδοχο.</w:t>
      </w:r>
    </w:p>
    <w:p w:rsidR="00AA25C1" w:rsidRPr="00C47EBB" w:rsidRDefault="00AA25C1" w:rsidP="00AA25C1">
      <w:pPr>
        <w:ind w:left="180" w:right="137"/>
        <w:rPr>
          <w:rFonts w:ascii="Arial" w:hAnsi="Arial" w:cs="Arial"/>
          <w:b/>
          <w:sz w:val="22"/>
          <w:szCs w:val="22"/>
          <w:lang w:val="el-GR"/>
        </w:rPr>
      </w:pPr>
    </w:p>
    <w:p w:rsidR="00FA64B3" w:rsidRDefault="00FA64B3" w:rsidP="00F74CB2">
      <w:pPr>
        <w:widowControl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val="el-GR"/>
        </w:rPr>
      </w:pPr>
      <w:r w:rsidRPr="00C47EBB">
        <w:rPr>
          <w:rFonts w:ascii="Arial" w:hAnsi="Arial" w:cs="Arial"/>
          <w:sz w:val="22"/>
          <w:szCs w:val="22"/>
          <w:lang w:val="el-GR"/>
        </w:rPr>
        <w:t>5.3</w:t>
      </w:r>
      <w:r w:rsidRPr="00C47EBB">
        <w:rPr>
          <w:rFonts w:ascii="Arial" w:hAnsi="Arial" w:cs="Arial"/>
          <w:sz w:val="22"/>
          <w:szCs w:val="22"/>
          <w:lang w:val="el-GR"/>
        </w:rPr>
        <w:tab/>
      </w:r>
      <w:r w:rsidR="002D758A" w:rsidRPr="00C47EBB">
        <w:rPr>
          <w:rFonts w:ascii="Arial" w:hAnsi="Arial" w:cs="Arial"/>
          <w:sz w:val="22"/>
          <w:szCs w:val="22"/>
          <w:lang w:val="el-GR"/>
        </w:rPr>
        <w:t>Ο</w:t>
      </w:r>
      <w:r w:rsidR="004B18F4">
        <w:rPr>
          <w:rFonts w:ascii="Arial" w:hAnsi="Arial" w:cs="Arial"/>
          <w:sz w:val="22"/>
          <w:szCs w:val="22"/>
          <w:lang w:val="el-GR"/>
        </w:rPr>
        <w:t xml:space="preserve"> πιο κάτω προσφέροντας</w:t>
      </w:r>
      <w:r w:rsidRPr="00C47EBB">
        <w:rPr>
          <w:rFonts w:ascii="Arial" w:hAnsi="Arial" w:cs="Arial"/>
          <w:sz w:val="22"/>
          <w:szCs w:val="22"/>
          <w:lang w:val="el-GR"/>
        </w:rPr>
        <w:t xml:space="preserve"> </w:t>
      </w:r>
      <w:r w:rsidR="004B18F4">
        <w:rPr>
          <w:rFonts w:ascii="Arial" w:hAnsi="Arial" w:cs="Arial"/>
          <w:sz w:val="22"/>
          <w:szCs w:val="22"/>
          <w:lang w:val="el-GR"/>
        </w:rPr>
        <w:t>παρέλειψε να συναινέσει</w:t>
      </w:r>
      <w:r w:rsidR="008604D4" w:rsidRPr="00C47EBB">
        <w:rPr>
          <w:rFonts w:ascii="Arial" w:hAnsi="Arial" w:cs="Arial"/>
          <w:sz w:val="22"/>
          <w:szCs w:val="22"/>
          <w:lang w:val="el-GR"/>
        </w:rPr>
        <w:t xml:space="preserve"> γραπτώς στην αιτούμενη από την Αναθέτουσα Αρχή παράταση της ισχύος των προσφορών</w:t>
      </w:r>
      <w:r w:rsidRPr="00C47EBB">
        <w:rPr>
          <w:rFonts w:ascii="Arial" w:hAnsi="Arial" w:cs="Arial"/>
          <w:sz w:val="22"/>
          <w:szCs w:val="22"/>
          <w:lang w:val="el-GR"/>
        </w:rPr>
        <w:t xml:space="preserve">, και ως εκ τούτου </w:t>
      </w:r>
      <w:r w:rsidR="004B18F4">
        <w:rPr>
          <w:rFonts w:ascii="Arial" w:hAnsi="Arial" w:cs="Arial"/>
          <w:sz w:val="22"/>
          <w:szCs w:val="22"/>
          <w:lang w:val="el-GR"/>
        </w:rPr>
        <w:t xml:space="preserve">η </w:t>
      </w:r>
      <w:proofErr w:type="spellStart"/>
      <w:r w:rsidR="004B18F4">
        <w:rPr>
          <w:rFonts w:ascii="Arial" w:hAnsi="Arial" w:cs="Arial"/>
          <w:sz w:val="22"/>
          <w:szCs w:val="22"/>
          <w:lang w:val="el-GR"/>
        </w:rPr>
        <w:t>προσφορα</w:t>
      </w:r>
      <w:proofErr w:type="spellEnd"/>
      <w:r w:rsidR="004B18F4">
        <w:rPr>
          <w:rFonts w:ascii="Arial" w:hAnsi="Arial" w:cs="Arial"/>
          <w:sz w:val="22"/>
          <w:szCs w:val="22"/>
          <w:lang w:val="el-GR"/>
        </w:rPr>
        <w:t xml:space="preserve"> του</w:t>
      </w:r>
      <w:r w:rsidR="008604D4" w:rsidRPr="00C47EBB">
        <w:rPr>
          <w:rFonts w:ascii="Arial" w:hAnsi="Arial" w:cs="Arial"/>
          <w:sz w:val="22"/>
          <w:szCs w:val="22"/>
          <w:lang w:val="el-GR"/>
        </w:rPr>
        <w:t xml:space="preserve"> </w:t>
      </w:r>
      <w:r w:rsidR="004B18F4">
        <w:rPr>
          <w:rFonts w:ascii="Arial" w:hAnsi="Arial" w:cs="Arial"/>
          <w:sz w:val="22"/>
          <w:szCs w:val="22"/>
          <w:lang w:val="el-GR"/>
        </w:rPr>
        <w:t xml:space="preserve">δεν </w:t>
      </w:r>
      <w:r w:rsidR="00CA5FAB">
        <w:rPr>
          <w:rFonts w:ascii="Arial" w:hAnsi="Arial" w:cs="Arial"/>
          <w:sz w:val="22"/>
          <w:szCs w:val="22"/>
          <w:lang w:val="el-GR"/>
        </w:rPr>
        <w:t>αξιολογείται</w:t>
      </w:r>
      <w:r w:rsidRPr="00C47EBB">
        <w:rPr>
          <w:rFonts w:ascii="Arial" w:hAnsi="Arial" w:cs="Arial"/>
          <w:sz w:val="22"/>
          <w:szCs w:val="22"/>
          <w:lang w:val="el-GR"/>
        </w:rPr>
        <w:t xml:space="preserve"> περαιτέρω</w:t>
      </w:r>
      <w:r w:rsidR="008604D4" w:rsidRPr="00C47EBB">
        <w:rPr>
          <w:rFonts w:ascii="Arial" w:hAnsi="Arial" w:cs="Arial"/>
          <w:sz w:val="22"/>
          <w:szCs w:val="22"/>
          <w:lang w:val="el-GR"/>
        </w:rPr>
        <w:t xml:space="preserve"> και </w:t>
      </w:r>
      <w:r w:rsidRPr="00C47EBB">
        <w:rPr>
          <w:rFonts w:ascii="Arial" w:hAnsi="Arial" w:cs="Arial"/>
          <w:sz w:val="22"/>
          <w:szCs w:val="22"/>
          <w:lang w:val="el-GR"/>
        </w:rPr>
        <w:t>απορρίπτ</w:t>
      </w:r>
      <w:r w:rsidR="004B18F4">
        <w:rPr>
          <w:rFonts w:ascii="Arial" w:hAnsi="Arial" w:cs="Arial"/>
          <w:sz w:val="22"/>
          <w:szCs w:val="22"/>
          <w:lang w:val="el-GR"/>
        </w:rPr>
        <w:t>εται</w:t>
      </w:r>
      <w:r w:rsidRPr="00C47EBB">
        <w:rPr>
          <w:rFonts w:ascii="Arial" w:hAnsi="Arial" w:cs="Arial"/>
          <w:sz w:val="22"/>
          <w:szCs w:val="22"/>
          <w:lang w:val="el-GR"/>
        </w:rPr>
        <w:t xml:space="preserve"> ως απαράδεκτ</w:t>
      </w:r>
      <w:r w:rsidR="004B18F4">
        <w:rPr>
          <w:rFonts w:ascii="Arial" w:hAnsi="Arial" w:cs="Arial"/>
          <w:sz w:val="22"/>
          <w:szCs w:val="22"/>
          <w:lang w:val="el-GR"/>
        </w:rPr>
        <w:t>η</w:t>
      </w:r>
      <w:r w:rsidR="008604D4" w:rsidRPr="00C47EBB">
        <w:rPr>
          <w:rFonts w:ascii="Arial" w:hAnsi="Arial" w:cs="Arial"/>
          <w:sz w:val="22"/>
          <w:szCs w:val="22"/>
          <w:lang w:val="el-GR"/>
        </w:rPr>
        <w:t>.</w:t>
      </w:r>
    </w:p>
    <w:p w:rsidR="00A748F9" w:rsidRPr="00C47EBB" w:rsidRDefault="00A748F9" w:rsidP="00F74CB2">
      <w:pPr>
        <w:widowControl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val="el-GR"/>
        </w:rPr>
      </w:pPr>
    </w:p>
    <w:tbl>
      <w:tblPr>
        <w:tblW w:w="4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3594"/>
      </w:tblGrid>
      <w:tr w:rsidR="00FA64B3" w:rsidRPr="00C47EBB" w:rsidTr="002D758A">
        <w:trPr>
          <w:cantSplit/>
          <w:jc w:val="center"/>
        </w:trPr>
        <w:tc>
          <w:tcPr>
            <w:tcW w:w="796" w:type="dxa"/>
          </w:tcPr>
          <w:p w:rsidR="00FA64B3" w:rsidRPr="00C47EBB" w:rsidRDefault="00FA64B3" w:rsidP="00FA64B3">
            <w:pPr>
              <w:widowControl w:val="0"/>
              <w:spacing w:line="276" w:lineRule="auto"/>
              <w:ind w:left="720" w:hanging="7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47EBB">
              <w:rPr>
                <w:rFonts w:ascii="Arial" w:hAnsi="Arial" w:cs="Arial"/>
                <w:bCs/>
                <w:sz w:val="22"/>
                <w:szCs w:val="22"/>
              </w:rPr>
              <w:t>Α/A</w:t>
            </w:r>
          </w:p>
        </w:tc>
        <w:tc>
          <w:tcPr>
            <w:tcW w:w="3594" w:type="dxa"/>
          </w:tcPr>
          <w:p w:rsidR="00FA64B3" w:rsidRPr="00C47EBB" w:rsidRDefault="00FA64B3" w:rsidP="00FA64B3">
            <w:pPr>
              <w:widowControl w:val="0"/>
              <w:spacing w:line="276" w:lineRule="auto"/>
              <w:ind w:left="720" w:hanging="7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47EBB">
              <w:rPr>
                <w:rFonts w:ascii="Arial" w:hAnsi="Arial" w:cs="Arial"/>
                <w:bCs/>
                <w:sz w:val="22"/>
                <w:szCs w:val="22"/>
              </w:rPr>
              <w:t>Προσφέρων</w:t>
            </w:r>
            <w:proofErr w:type="spellEnd"/>
          </w:p>
        </w:tc>
      </w:tr>
      <w:tr w:rsidR="00FA64B3" w:rsidRPr="00C47EBB" w:rsidTr="002D758A">
        <w:trPr>
          <w:trHeight w:val="305"/>
          <w:jc w:val="center"/>
        </w:trPr>
        <w:tc>
          <w:tcPr>
            <w:tcW w:w="796" w:type="dxa"/>
            <w:tcBorders>
              <w:bottom w:val="single" w:sz="4" w:space="0" w:color="auto"/>
              <w:right w:val="single" w:sz="4" w:space="0" w:color="auto"/>
            </w:tcBorders>
          </w:tcPr>
          <w:p w:rsidR="00FA64B3" w:rsidRPr="00C47EBB" w:rsidRDefault="00FA64B3" w:rsidP="00FA64B3">
            <w:pPr>
              <w:widowControl w:val="0"/>
              <w:spacing w:line="276" w:lineRule="auto"/>
              <w:ind w:left="720" w:hanging="720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C47EBB"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</w:p>
        </w:tc>
        <w:tc>
          <w:tcPr>
            <w:tcW w:w="3594" w:type="dxa"/>
            <w:tcBorders>
              <w:left w:val="nil"/>
              <w:right w:val="single" w:sz="4" w:space="0" w:color="auto"/>
            </w:tcBorders>
          </w:tcPr>
          <w:p w:rsidR="00FA64B3" w:rsidRPr="00C47EBB" w:rsidRDefault="00FA64B3" w:rsidP="00FA64B3">
            <w:pPr>
              <w:widowControl w:val="0"/>
              <w:spacing w:line="276" w:lineRule="auto"/>
              <w:ind w:left="720" w:hanging="720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C47EBB">
              <w:rPr>
                <w:rFonts w:ascii="Arial" w:hAnsi="Arial" w:cs="Arial"/>
                <w:sz w:val="22"/>
                <w:szCs w:val="22"/>
                <w:lang w:val="el-GR"/>
              </w:rPr>
              <w:t>GLOSEC DRAGON LTD</w:t>
            </w:r>
          </w:p>
        </w:tc>
      </w:tr>
    </w:tbl>
    <w:p w:rsidR="00FA64B3" w:rsidRDefault="00FA64B3" w:rsidP="00FA64B3">
      <w:pPr>
        <w:widowControl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A748F9" w:rsidRPr="007625E0" w:rsidRDefault="00A748F9" w:rsidP="00FA64B3">
      <w:pPr>
        <w:widowControl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44304F" w:rsidRPr="00C3011D" w:rsidRDefault="0044304F" w:rsidP="00C3011D">
      <w:pPr>
        <w:spacing w:line="276" w:lineRule="auto"/>
        <w:ind w:left="180" w:right="137" w:hanging="630"/>
        <w:rPr>
          <w:rFonts w:ascii="Arial" w:hAnsi="Arial" w:cs="Arial"/>
          <w:b/>
          <w:sz w:val="22"/>
          <w:szCs w:val="22"/>
          <w:u w:val="single"/>
          <w:lang w:val="el-GR"/>
        </w:rPr>
      </w:pPr>
      <w:r w:rsidRPr="00C3011D">
        <w:rPr>
          <w:rFonts w:ascii="Arial" w:hAnsi="Arial" w:cs="Arial"/>
          <w:b/>
          <w:sz w:val="22"/>
          <w:szCs w:val="22"/>
          <w:lang w:val="el-GR"/>
        </w:rPr>
        <w:t>6.</w:t>
      </w:r>
      <w:r w:rsidRPr="00C3011D">
        <w:rPr>
          <w:rFonts w:ascii="Arial" w:hAnsi="Arial" w:cs="Arial"/>
          <w:b/>
          <w:sz w:val="22"/>
          <w:szCs w:val="22"/>
          <w:lang w:val="el-GR"/>
        </w:rPr>
        <w:tab/>
      </w:r>
      <w:r w:rsidRPr="00C3011D">
        <w:rPr>
          <w:rFonts w:ascii="Arial" w:hAnsi="Arial" w:cs="Arial"/>
          <w:b/>
          <w:sz w:val="22"/>
          <w:szCs w:val="22"/>
          <w:u w:val="single"/>
          <w:lang w:val="el-GR"/>
        </w:rPr>
        <w:t xml:space="preserve">ΑΞΙΟΛΟΓΗΣΗ </w:t>
      </w:r>
      <w:r w:rsidR="007E0BD4">
        <w:rPr>
          <w:rFonts w:ascii="Arial" w:hAnsi="Arial" w:cs="Arial"/>
          <w:b/>
          <w:sz w:val="22"/>
          <w:szCs w:val="22"/>
          <w:u w:val="single"/>
          <w:lang w:val="el-GR"/>
        </w:rPr>
        <w:t xml:space="preserve">ΟΙΚΟΝΟΜΙΚΩΝ </w:t>
      </w:r>
      <w:r w:rsidRPr="00C3011D">
        <w:rPr>
          <w:rFonts w:ascii="Arial" w:hAnsi="Arial" w:cs="Arial"/>
          <w:b/>
          <w:sz w:val="22"/>
          <w:szCs w:val="22"/>
          <w:u w:val="single"/>
          <w:lang w:val="el-GR"/>
        </w:rPr>
        <w:t>ΠΡΟΣΦΟΡΩΝ</w:t>
      </w:r>
    </w:p>
    <w:p w:rsidR="0044304F" w:rsidRPr="00C3011D" w:rsidRDefault="0044304F" w:rsidP="00C3011D">
      <w:pPr>
        <w:spacing w:line="276" w:lineRule="auto"/>
        <w:ind w:left="180"/>
        <w:jc w:val="both"/>
        <w:rPr>
          <w:rFonts w:ascii="Arial" w:hAnsi="Arial" w:cs="Arial"/>
          <w:sz w:val="22"/>
          <w:szCs w:val="22"/>
          <w:lang w:val="el-GR"/>
        </w:rPr>
      </w:pPr>
    </w:p>
    <w:p w:rsidR="0044304F" w:rsidRPr="00C3011D" w:rsidRDefault="0044304F" w:rsidP="00C3011D">
      <w:p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  <w:lang w:val="el-GR"/>
        </w:rPr>
      </w:pPr>
      <w:r w:rsidRPr="00C3011D">
        <w:rPr>
          <w:rFonts w:ascii="Arial" w:hAnsi="Arial" w:cs="Arial"/>
          <w:b/>
          <w:sz w:val="22"/>
          <w:szCs w:val="22"/>
          <w:lang w:val="el-GR"/>
        </w:rPr>
        <w:t>6.1</w:t>
      </w:r>
      <w:r w:rsidRPr="00C3011D">
        <w:rPr>
          <w:rFonts w:ascii="Arial" w:hAnsi="Arial" w:cs="Arial"/>
          <w:sz w:val="22"/>
          <w:szCs w:val="22"/>
          <w:lang w:val="el-GR"/>
        </w:rPr>
        <w:tab/>
      </w:r>
      <w:r w:rsidRPr="00C3011D">
        <w:rPr>
          <w:rFonts w:ascii="Arial" w:hAnsi="Arial" w:cs="Arial"/>
          <w:b/>
          <w:sz w:val="22"/>
          <w:szCs w:val="22"/>
          <w:u w:val="single"/>
          <w:lang w:val="el-GR"/>
        </w:rPr>
        <w:t>ΓΕΝΙΚΑ</w:t>
      </w:r>
    </w:p>
    <w:p w:rsidR="0044304F" w:rsidRPr="00C3011D" w:rsidRDefault="0044304F" w:rsidP="00C3011D">
      <w:p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  <w:lang w:val="el-GR"/>
        </w:rPr>
      </w:pPr>
    </w:p>
    <w:p w:rsidR="006C0201" w:rsidRDefault="0044304F" w:rsidP="00C3011D">
      <w:pPr>
        <w:tabs>
          <w:tab w:val="left" w:pos="1170"/>
        </w:tabs>
        <w:spacing w:line="276" w:lineRule="auto"/>
        <w:ind w:left="709" w:right="144" w:hanging="709"/>
        <w:jc w:val="both"/>
        <w:rPr>
          <w:rFonts w:ascii="Arial" w:hAnsi="Arial" w:cs="Arial"/>
          <w:sz w:val="22"/>
          <w:szCs w:val="22"/>
          <w:lang w:val="el-GR"/>
        </w:rPr>
      </w:pPr>
      <w:r w:rsidRPr="00C3011D">
        <w:rPr>
          <w:rFonts w:ascii="Arial" w:hAnsi="Arial" w:cs="Arial"/>
          <w:sz w:val="22"/>
          <w:szCs w:val="22"/>
          <w:lang w:val="el-GR"/>
        </w:rPr>
        <w:t>6.1.1</w:t>
      </w:r>
      <w:r w:rsidRPr="00C3011D">
        <w:rPr>
          <w:rFonts w:ascii="Arial" w:hAnsi="Arial" w:cs="Arial"/>
          <w:sz w:val="22"/>
          <w:szCs w:val="22"/>
          <w:lang w:val="el-GR"/>
        </w:rPr>
        <w:tab/>
      </w:r>
      <w:r w:rsidR="006C0201" w:rsidRPr="00C3011D">
        <w:rPr>
          <w:rFonts w:ascii="Arial" w:hAnsi="Arial" w:cs="Arial"/>
          <w:sz w:val="22"/>
          <w:szCs w:val="22"/>
          <w:lang w:val="el-GR"/>
        </w:rPr>
        <w:t>Οι τιμές των έγκυρων προσφορών που υποβλήθηκαν ελέγχθηκαν με σκοπό να εντοπιστούν οποιαδήποτε αριθμητικά λάθη, ή λάθη από μεταφορά. Δεν εντοπίστηκαν λάθη, ούτε και λάθη από μεταφορά.</w:t>
      </w:r>
    </w:p>
    <w:p w:rsidR="007E0BD4" w:rsidRPr="00C3011D" w:rsidRDefault="007E0BD4" w:rsidP="007E0BD4">
      <w:pPr>
        <w:pStyle w:val="BlockText"/>
        <w:spacing w:line="276" w:lineRule="auto"/>
        <w:ind w:left="709" w:right="137" w:hanging="709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6.1.2   </w:t>
      </w:r>
      <w:r w:rsidRPr="00C3011D">
        <w:rPr>
          <w:rFonts w:ascii="Arial" w:hAnsi="Arial" w:cs="Arial"/>
          <w:szCs w:val="22"/>
        </w:rPr>
        <w:t>Η μέση τιμή των έγκυρων προσφορών σε σχέση με την εκτίμηση του Τμήματος είναι όπως πιο κάτω:</w:t>
      </w:r>
    </w:p>
    <w:p w:rsidR="007E0BD4" w:rsidRPr="00C3011D" w:rsidRDefault="007E0BD4" w:rsidP="007E0BD4">
      <w:pPr>
        <w:spacing w:line="276" w:lineRule="auto"/>
        <w:ind w:left="709"/>
        <w:jc w:val="both"/>
        <w:rPr>
          <w:rFonts w:ascii="Arial" w:hAnsi="Arial" w:cs="Arial"/>
          <w:sz w:val="22"/>
          <w:szCs w:val="22"/>
          <w:lang w:val="el-GR"/>
        </w:rPr>
      </w:pPr>
      <w:r w:rsidRPr="00C3011D">
        <w:rPr>
          <w:rFonts w:ascii="Arial" w:hAnsi="Arial" w:cs="Arial"/>
          <w:b/>
          <w:sz w:val="22"/>
          <w:szCs w:val="22"/>
          <w:u w:val="single"/>
          <w:lang w:val="el-GR"/>
        </w:rPr>
        <w:t>Τμήμα A:</w:t>
      </w:r>
      <w:r w:rsidRPr="00C3011D">
        <w:rPr>
          <w:rFonts w:ascii="Arial" w:hAnsi="Arial" w:cs="Arial"/>
          <w:sz w:val="22"/>
          <w:szCs w:val="22"/>
          <w:lang w:val="el-GR"/>
        </w:rPr>
        <w:t xml:space="preserve"> Ανώτατο Δικαστήριο Λευκωσίας (€669.600,00). Η τιμή της προσφοράς στην οποία υπάρχει πρόθεση να ανατεθεί η σύμβαση (€389.072,00) είναι περίπου 41,9% χαμηλότερη από την εκτίμηση του Τμήματος. </w:t>
      </w:r>
    </w:p>
    <w:p w:rsidR="007E0BD4" w:rsidRPr="00C3011D" w:rsidRDefault="007E0BD4" w:rsidP="007E0BD4">
      <w:pPr>
        <w:spacing w:line="276" w:lineRule="auto"/>
        <w:ind w:left="709"/>
        <w:jc w:val="both"/>
        <w:rPr>
          <w:rFonts w:ascii="Arial" w:hAnsi="Arial" w:cs="Arial"/>
          <w:sz w:val="22"/>
          <w:szCs w:val="22"/>
          <w:lang w:val="el-GR"/>
        </w:rPr>
      </w:pPr>
      <w:r w:rsidRPr="00C3011D">
        <w:rPr>
          <w:rFonts w:ascii="Arial" w:hAnsi="Arial" w:cs="Arial"/>
          <w:b/>
          <w:sz w:val="22"/>
          <w:szCs w:val="22"/>
          <w:u w:val="single"/>
          <w:lang w:val="el-GR"/>
        </w:rPr>
        <w:t>Τμήμα Β:</w:t>
      </w:r>
      <w:r w:rsidRPr="00C3011D">
        <w:rPr>
          <w:rFonts w:ascii="Arial" w:hAnsi="Arial" w:cs="Arial"/>
          <w:sz w:val="22"/>
          <w:szCs w:val="22"/>
          <w:lang w:val="el-GR"/>
        </w:rPr>
        <w:t xml:space="preserve"> Επαρχιακό Δικαστήριο Λευκωσίας (€336.000,00). Η τιμή της προσφοράς στην οποία υπάρχει πρόθεση να ανατεθεί η σύμβαση (€265.734,00) είναι περίπου 21% χαμηλότερη από την εκτίμηση του Τμήματος. </w:t>
      </w:r>
    </w:p>
    <w:p w:rsidR="007E0BD4" w:rsidRPr="00C3011D" w:rsidRDefault="007E0BD4" w:rsidP="007E0BD4">
      <w:pPr>
        <w:spacing w:line="276" w:lineRule="auto"/>
        <w:ind w:left="709"/>
        <w:jc w:val="both"/>
        <w:rPr>
          <w:rFonts w:ascii="Arial" w:hAnsi="Arial" w:cs="Arial"/>
          <w:sz w:val="22"/>
          <w:szCs w:val="22"/>
          <w:lang w:val="el-GR"/>
        </w:rPr>
      </w:pPr>
      <w:r w:rsidRPr="00C3011D">
        <w:rPr>
          <w:rFonts w:ascii="Arial" w:hAnsi="Arial" w:cs="Arial"/>
          <w:b/>
          <w:sz w:val="22"/>
          <w:szCs w:val="22"/>
          <w:u w:val="single"/>
          <w:lang w:val="el-GR"/>
        </w:rPr>
        <w:t>Τμήμα Γ:</w:t>
      </w:r>
      <w:r w:rsidRPr="00C3011D">
        <w:rPr>
          <w:rFonts w:ascii="Arial" w:hAnsi="Arial" w:cs="Arial"/>
          <w:sz w:val="22"/>
          <w:szCs w:val="22"/>
          <w:lang w:val="el-GR"/>
        </w:rPr>
        <w:t xml:space="preserve"> Δικαστήριο Λάρνακας (€165.600,00).Η τιμή της προσφοράς στην οποία υπάρχει πρόθεση να ανατεθεί η σύμβαση (€</w:t>
      </w:r>
      <w:r w:rsidR="002C3F9B">
        <w:rPr>
          <w:rFonts w:ascii="Arial" w:hAnsi="Arial" w:cs="Arial"/>
          <w:bCs/>
          <w:sz w:val="22"/>
          <w:szCs w:val="22"/>
          <w:lang w:val="el-GR"/>
        </w:rPr>
        <w:t>125</w:t>
      </w:r>
      <w:r w:rsidR="002C3F9B" w:rsidRPr="002C3F9B">
        <w:rPr>
          <w:rFonts w:ascii="Arial" w:hAnsi="Arial" w:cs="Arial"/>
          <w:bCs/>
          <w:sz w:val="22"/>
          <w:szCs w:val="22"/>
          <w:lang w:val="el-GR"/>
        </w:rPr>
        <w:t>.</w:t>
      </w:r>
      <w:r w:rsidR="002C3F9B">
        <w:rPr>
          <w:rFonts w:ascii="Arial" w:hAnsi="Arial" w:cs="Arial"/>
          <w:bCs/>
          <w:sz w:val="22"/>
          <w:szCs w:val="22"/>
          <w:lang w:val="el-GR"/>
        </w:rPr>
        <w:t>491</w:t>
      </w:r>
      <w:r w:rsidR="002C3F9B" w:rsidRPr="002C3F9B">
        <w:rPr>
          <w:rFonts w:ascii="Arial" w:hAnsi="Arial" w:cs="Arial"/>
          <w:bCs/>
          <w:sz w:val="22"/>
          <w:szCs w:val="22"/>
          <w:lang w:val="el-GR"/>
        </w:rPr>
        <w:t>,00</w:t>
      </w:r>
      <w:r w:rsidRPr="00C3011D">
        <w:rPr>
          <w:rFonts w:ascii="Arial" w:hAnsi="Arial" w:cs="Arial"/>
          <w:sz w:val="22"/>
          <w:szCs w:val="22"/>
          <w:lang w:val="el-GR"/>
        </w:rPr>
        <w:t>) είναι περίπου 24</w:t>
      </w:r>
      <w:r w:rsidR="002C3F9B">
        <w:rPr>
          <w:rFonts w:ascii="Arial" w:hAnsi="Arial" w:cs="Arial"/>
          <w:sz w:val="22"/>
          <w:szCs w:val="22"/>
          <w:lang w:val="el-GR"/>
        </w:rPr>
        <w:t>,2</w:t>
      </w:r>
      <w:r w:rsidRPr="00C3011D">
        <w:rPr>
          <w:rFonts w:ascii="Arial" w:hAnsi="Arial" w:cs="Arial"/>
          <w:sz w:val="22"/>
          <w:szCs w:val="22"/>
          <w:lang w:val="el-GR"/>
        </w:rPr>
        <w:t xml:space="preserve"> % χαμηλότερη από την εκτίμηση του Τμήματος. </w:t>
      </w:r>
    </w:p>
    <w:p w:rsidR="007E0BD4" w:rsidRPr="004D30DF" w:rsidRDefault="007E0BD4" w:rsidP="007E0BD4">
      <w:pPr>
        <w:spacing w:line="276" w:lineRule="auto"/>
        <w:ind w:left="709"/>
        <w:jc w:val="both"/>
        <w:rPr>
          <w:rFonts w:ascii="Arial" w:hAnsi="Arial" w:cs="Arial"/>
          <w:sz w:val="22"/>
          <w:szCs w:val="22"/>
          <w:lang w:val="el-GR"/>
        </w:rPr>
      </w:pPr>
      <w:r w:rsidRPr="004D30DF">
        <w:rPr>
          <w:rFonts w:ascii="Arial" w:hAnsi="Arial" w:cs="Arial"/>
          <w:b/>
          <w:sz w:val="22"/>
          <w:szCs w:val="22"/>
          <w:u w:val="single"/>
          <w:lang w:val="el-GR"/>
        </w:rPr>
        <w:t>Τμήμα Δ:</w:t>
      </w:r>
      <w:r w:rsidRPr="004D30DF">
        <w:rPr>
          <w:rFonts w:ascii="Arial" w:hAnsi="Arial" w:cs="Arial"/>
          <w:sz w:val="22"/>
          <w:szCs w:val="22"/>
          <w:lang w:val="el-GR"/>
        </w:rPr>
        <w:t xml:space="preserve"> Δικαστήριο Λεμεσού (€272.200,00).Η τιμή της προσφοράς στην οποία υπάρχει πρόθεση να ανατεθεί η σύμβαση (€</w:t>
      </w:r>
      <w:r w:rsidR="002C3F9B" w:rsidRPr="004D30DF">
        <w:rPr>
          <w:rFonts w:ascii="Arial" w:hAnsi="Arial" w:cs="Arial"/>
          <w:bCs/>
          <w:sz w:val="22"/>
          <w:szCs w:val="22"/>
          <w:lang w:val="el-GR"/>
        </w:rPr>
        <w:t>214.</w:t>
      </w:r>
      <w:r w:rsidR="003E5054" w:rsidRPr="004D30DF">
        <w:rPr>
          <w:rFonts w:ascii="Arial" w:hAnsi="Arial" w:cs="Arial"/>
          <w:bCs/>
          <w:sz w:val="22"/>
          <w:szCs w:val="22"/>
          <w:lang w:val="el-GR"/>
        </w:rPr>
        <w:t>737</w:t>
      </w:r>
      <w:r w:rsidR="002C3F9B" w:rsidRPr="004D30DF">
        <w:rPr>
          <w:rFonts w:ascii="Arial" w:hAnsi="Arial" w:cs="Arial"/>
          <w:bCs/>
          <w:sz w:val="22"/>
          <w:szCs w:val="22"/>
          <w:lang w:val="el-GR"/>
        </w:rPr>
        <w:t>,00</w:t>
      </w:r>
      <w:r w:rsidRPr="004D30DF">
        <w:rPr>
          <w:rFonts w:ascii="Arial" w:hAnsi="Arial" w:cs="Arial"/>
          <w:sz w:val="22"/>
          <w:szCs w:val="22"/>
          <w:lang w:val="el-GR"/>
        </w:rPr>
        <w:t>) είναι περίπου 2</w:t>
      </w:r>
      <w:r w:rsidR="007625E0" w:rsidRPr="004D30DF">
        <w:rPr>
          <w:rFonts w:ascii="Arial" w:hAnsi="Arial" w:cs="Arial"/>
          <w:sz w:val="22"/>
          <w:szCs w:val="22"/>
          <w:lang w:val="el-GR"/>
        </w:rPr>
        <w:t>2</w:t>
      </w:r>
      <w:r w:rsidR="002C3F9B" w:rsidRPr="004D30DF">
        <w:rPr>
          <w:rFonts w:ascii="Arial" w:hAnsi="Arial" w:cs="Arial"/>
          <w:sz w:val="22"/>
          <w:szCs w:val="22"/>
          <w:lang w:val="el-GR"/>
        </w:rPr>
        <w:t>,</w:t>
      </w:r>
      <w:r w:rsidR="007625E0" w:rsidRPr="004D30DF">
        <w:rPr>
          <w:rFonts w:ascii="Arial" w:hAnsi="Arial" w:cs="Arial"/>
          <w:sz w:val="22"/>
          <w:szCs w:val="22"/>
          <w:lang w:val="el-GR"/>
        </w:rPr>
        <w:t>5</w:t>
      </w:r>
      <w:r w:rsidRPr="004D30DF">
        <w:rPr>
          <w:rFonts w:ascii="Arial" w:hAnsi="Arial" w:cs="Arial"/>
          <w:sz w:val="22"/>
          <w:szCs w:val="22"/>
          <w:lang w:val="el-GR"/>
        </w:rPr>
        <w:t xml:space="preserve">% χαμηλότερη από την εκτίμηση του Τμήματος. </w:t>
      </w:r>
    </w:p>
    <w:p w:rsidR="0038119D" w:rsidRPr="003E5054" w:rsidRDefault="007E0BD4" w:rsidP="0038119D">
      <w:pPr>
        <w:spacing w:line="276" w:lineRule="auto"/>
        <w:ind w:left="709"/>
        <w:jc w:val="both"/>
        <w:rPr>
          <w:rFonts w:ascii="Arial" w:hAnsi="Arial" w:cs="Arial"/>
          <w:sz w:val="22"/>
          <w:szCs w:val="22"/>
          <w:lang w:val="el-GR"/>
        </w:rPr>
      </w:pPr>
      <w:r w:rsidRPr="004D30DF">
        <w:rPr>
          <w:rFonts w:ascii="Arial" w:hAnsi="Arial" w:cs="Arial"/>
          <w:b/>
          <w:sz w:val="22"/>
          <w:szCs w:val="22"/>
          <w:u w:val="single"/>
          <w:lang w:val="el-GR"/>
        </w:rPr>
        <w:t>Τμήμα Ε:</w:t>
      </w:r>
      <w:r w:rsidRPr="004D30DF">
        <w:rPr>
          <w:rFonts w:ascii="Arial" w:hAnsi="Arial" w:cs="Arial"/>
          <w:sz w:val="22"/>
          <w:szCs w:val="22"/>
          <w:lang w:val="el-GR"/>
        </w:rPr>
        <w:t xml:space="preserve"> Δικαστήριο Πάφου (€158.400,00).Η τιμή της προσφοράς στην οποία υπάρχει πρόθεση να ανατεθεί η σύμβαση (€</w:t>
      </w:r>
      <w:r w:rsidR="002C3F9B" w:rsidRPr="004D30DF">
        <w:rPr>
          <w:rFonts w:ascii="Arial" w:hAnsi="Arial" w:cs="Arial"/>
          <w:bCs/>
          <w:sz w:val="22"/>
          <w:szCs w:val="22"/>
          <w:lang w:val="el-GR"/>
        </w:rPr>
        <w:t>1</w:t>
      </w:r>
      <w:r w:rsidR="003E5054" w:rsidRPr="004D30DF">
        <w:rPr>
          <w:rFonts w:ascii="Arial" w:hAnsi="Arial" w:cs="Arial"/>
          <w:bCs/>
          <w:sz w:val="22"/>
          <w:szCs w:val="22"/>
          <w:lang w:val="el-GR"/>
        </w:rPr>
        <w:t>66</w:t>
      </w:r>
      <w:r w:rsidR="002C3F9B" w:rsidRPr="004D30DF">
        <w:rPr>
          <w:rFonts w:ascii="Arial" w:hAnsi="Arial" w:cs="Arial"/>
          <w:bCs/>
          <w:sz w:val="22"/>
          <w:szCs w:val="22"/>
          <w:lang w:val="el-GR"/>
        </w:rPr>
        <w:t>.</w:t>
      </w:r>
      <w:r w:rsidR="003E5054" w:rsidRPr="004D30DF">
        <w:rPr>
          <w:rFonts w:ascii="Arial" w:hAnsi="Arial" w:cs="Arial"/>
          <w:bCs/>
          <w:sz w:val="22"/>
          <w:szCs w:val="22"/>
          <w:lang w:val="el-GR"/>
        </w:rPr>
        <w:t>100</w:t>
      </w:r>
      <w:r w:rsidR="002C3F9B" w:rsidRPr="004D30DF">
        <w:rPr>
          <w:rFonts w:ascii="Arial" w:hAnsi="Arial" w:cs="Arial"/>
          <w:bCs/>
          <w:sz w:val="22"/>
          <w:szCs w:val="22"/>
          <w:lang w:val="el-GR"/>
        </w:rPr>
        <w:t>,00</w:t>
      </w:r>
      <w:r w:rsidRPr="004D30DF">
        <w:rPr>
          <w:rFonts w:ascii="Arial" w:hAnsi="Arial" w:cs="Arial"/>
          <w:sz w:val="22"/>
          <w:szCs w:val="22"/>
          <w:lang w:val="el-GR"/>
        </w:rPr>
        <w:t>) είναι περίπου</w:t>
      </w:r>
      <w:r w:rsidR="002C3F9B" w:rsidRPr="004D30DF">
        <w:rPr>
          <w:rFonts w:ascii="Arial" w:hAnsi="Arial" w:cs="Arial"/>
          <w:sz w:val="22"/>
          <w:szCs w:val="22"/>
          <w:lang w:val="el-GR"/>
        </w:rPr>
        <w:t xml:space="preserve"> </w:t>
      </w:r>
      <w:r w:rsidR="007625E0" w:rsidRPr="004D30DF">
        <w:rPr>
          <w:rFonts w:ascii="Arial" w:hAnsi="Arial" w:cs="Arial"/>
          <w:sz w:val="22"/>
          <w:szCs w:val="22"/>
          <w:lang w:val="el-GR"/>
        </w:rPr>
        <w:t>4,9</w:t>
      </w:r>
      <w:r w:rsidRPr="004D30DF">
        <w:rPr>
          <w:rFonts w:ascii="Arial" w:hAnsi="Arial" w:cs="Arial"/>
          <w:sz w:val="22"/>
          <w:szCs w:val="22"/>
          <w:lang w:val="el-GR"/>
        </w:rPr>
        <w:t xml:space="preserve"> % </w:t>
      </w:r>
      <w:r w:rsidR="003E5054" w:rsidRPr="004D30DF">
        <w:rPr>
          <w:rFonts w:ascii="Arial" w:hAnsi="Arial" w:cs="Arial"/>
          <w:sz w:val="22"/>
          <w:szCs w:val="22"/>
          <w:lang w:val="el-GR"/>
        </w:rPr>
        <w:t xml:space="preserve">ψηλότερη </w:t>
      </w:r>
      <w:r w:rsidRPr="004D30DF">
        <w:rPr>
          <w:rFonts w:ascii="Arial" w:hAnsi="Arial" w:cs="Arial"/>
          <w:sz w:val="22"/>
          <w:szCs w:val="22"/>
          <w:lang w:val="el-GR"/>
        </w:rPr>
        <w:t>από την εκτίμηση του Τμήματος.</w:t>
      </w:r>
      <w:r w:rsidRPr="003E5054">
        <w:rPr>
          <w:rFonts w:ascii="Arial" w:hAnsi="Arial" w:cs="Arial"/>
          <w:sz w:val="22"/>
          <w:szCs w:val="22"/>
          <w:lang w:val="el-GR"/>
        </w:rPr>
        <w:t xml:space="preserve"> </w:t>
      </w:r>
    </w:p>
    <w:p w:rsidR="00AC7907" w:rsidRDefault="007E0BD4" w:rsidP="0038119D">
      <w:p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6.1.3</w:t>
      </w:r>
      <w:r w:rsidR="006C0201" w:rsidRPr="00C3011D">
        <w:rPr>
          <w:rFonts w:ascii="Arial" w:hAnsi="Arial" w:cs="Arial"/>
          <w:sz w:val="22"/>
          <w:szCs w:val="22"/>
          <w:lang w:val="el-GR"/>
        </w:rPr>
        <w:tab/>
      </w:r>
      <w:r w:rsidR="002F0E89" w:rsidRPr="00C3011D">
        <w:rPr>
          <w:rFonts w:ascii="Arial" w:hAnsi="Arial" w:cs="Arial"/>
          <w:sz w:val="22"/>
          <w:szCs w:val="22"/>
          <w:lang w:val="el-GR"/>
        </w:rPr>
        <w:t xml:space="preserve">Στον Πίνακα </w:t>
      </w:r>
      <w:proofErr w:type="spellStart"/>
      <w:r w:rsidR="002F0E89" w:rsidRPr="00C3011D">
        <w:rPr>
          <w:rFonts w:ascii="Arial" w:hAnsi="Arial" w:cs="Arial"/>
          <w:sz w:val="22"/>
          <w:szCs w:val="22"/>
          <w:lang w:val="el-GR"/>
        </w:rPr>
        <w:t>Αρ</w:t>
      </w:r>
      <w:proofErr w:type="spellEnd"/>
      <w:r w:rsidR="002F0E89" w:rsidRPr="00C3011D">
        <w:rPr>
          <w:rFonts w:ascii="Arial" w:hAnsi="Arial" w:cs="Arial"/>
          <w:sz w:val="22"/>
          <w:szCs w:val="22"/>
          <w:lang w:val="el-GR"/>
        </w:rPr>
        <w:t>. 2.1 του Παραρτήματος 2, που επισυνάπτεται, παρουσιάζονται τα προτεινόμενα Υ</w:t>
      </w:r>
      <w:r w:rsidR="002C3F9B">
        <w:rPr>
          <w:rFonts w:ascii="Arial" w:hAnsi="Arial" w:cs="Arial"/>
          <w:sz w:val="22"/>
          <w:szCs w:val="22"/>
          <w:lang w:val="el-GR"/>
        </w:rPr>
        <w:t>λικά και Κατασκευαστές των δυο (2</w:t>
      </w:r>
      <w:r w:rsidR="002F0E89" w:rsidRPr="00C3011D">
        <w:rPr>
          <w:rFonts w:ascii="Arial" w:hAnsi="Arial" w:cs="Arial"/>
          <w:sz w:val="22"/>
          <w:szCs w:val="22"/>
          <w:lang w:val="el-GR"/>
        </w:rPr>
        <w:t>) έγκυρων προσφορών που υποβλήθηκαν.</w:t>
      </w:r>
    </w:p>
    <w:p w:rsidR="003A3254" w:rsidRPr="007625E0" w:rsidRDefault="003A3254" w:rsidP="0038119D">
      <w:p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  <w:lang w:val="el-GR"/>
        </w:rPr>
      </w:pPr>
      <w:r w:rsidRPr="007625E0">
        <w:rPr>
          <w:rFonts w:ascii="Arial" w:hAnsi="Arial" w:cs="Arial"/>
          <w:sz w:val="22"/>
          <w:szCs w:val="22"/>
          <w:lang w:val="el-GR"/>
        </w:rPr>
        <w:t>6.1.4</w:t>
      </w:r>
      <w:r w:rsidRPr="007625E0">
        <w:rPr>
          <w:rFonts w:ascii="Arial" w:hAnsi="Arial" w:cs="Arial"/>
          <w:sz w:val="22"/>
          <w:szCs w:val="22"/>
          <w:lang w:val="el-GR"/>
        </w:rPr>
        <w:tab/>
        <w:t>Όπως αναφέρεται</w:t>
      </w:r>
      <w:r w:rsidR="004B18F4">
        <w:rPr>
          <w:rFonts w:ascii="Arial" w:hAnsi="Arial" w:cs="Arial"/>
          <w:sz w:val="22"/>
          <w:szCs w:val="22"/>
          <w:lang w:val="el-GR"/>
        </w:rPr>
        <w:t xml:space="preserve"> στην παράγραφο 5.2 πιο πάνω, ο προσφέροντας</w:t>
      </w:r>
      <w:r w:rsidRPr="007625E0">
        <w:rPr>
          <w:rFonts w:ascii="Arial" w:hAnsi="Arial" w:cs="Arial"/>
          <w:sz w:val="22"/>
          <w:szCs w:val="22"/>
          <w:lang w:val="el-GR"/>
        </w:rPr>
        <w:t xml:space="preserve"> </w:t>
      </w:r>
      <w:r w:rsidRPr="003A3254">
        <w:rPr>
          <w:rFonts w:ascii="Arial" w:hAnsi="Arial" w:cs="Arial"/>
          <w:sz w:val="22"/>
          <w:szCs w:val="22"/>
        </w:rPr>
        <w:t>GLOSEC</w:t>
      </w:r>
      <w:r w:rsidRPr="007625E0">
        <w:rPr>
          <w:rFonts w:ascii="Arial" w:hAnsi="Arial" w:cs="Arial"/>
          <w:sz w:val="22"/>
          <w:szCs w:val="22"/>
          <w:lang w:val="el-GR"/>
        </w:rPr>
        <w:t xml:space="preserve"> </w:t>
      </w:r>
      <w:r w:rsidRPr="003A3254">
        <w:rPr>
          <w:rFonts w:ascii="Arial" w:hAnsi="Arial" w:cs="Arial"/>
          <w:sz w:val="22"/>
          <w:szCs w:val="22"/>
        </w:rPr>
        <w:t>DRAGON</w:t>
      </w:r>
      <w:r w:rsidRPr="007625E0">
        <w:rPr>
          <w:rFonts w:ascii="Arial" w:hAnsi="Arial" w:cs="Arial"/>
          <w:sz w:val="22"/>
          <w:szCs w:val="22"/>
          <w:lang w:val="el-GR"/>
        </w:rPr>
        <w:t xml:space="preserve"> </w:t>
      </w:r>
      <w:r w:rsidRPr="003A3254">
        <w:rPr>
          <w:rFonts w:ascii="Arial" w:hAnsi="Arial" w:cs="Arial"/>
          <w:sz w:val="22"/>
          <w:szCs w:val="22"/>
        </w:rPr>
        <w:t>LTD</w:t>
      </w:r>
      <w:r w:rsidRPr="007625E0">
        <w:rPr>
          <w:rFonts w:ascii="Arial" w:hAnsi="Arial" w:cs="Arial"/>
          <w:sz w:val="22"/>
          <w:szCs w:val="22"/>
          <w:lang w:val="el-GR"/>
        </w:rPr>
        <w:t xml:space="preserve"> (2/5) δεν </w:t>
      </w:r>
      <w:r w:rsidR="004B18F4">
        <w:rPr>
          <w:rFonts w:ascii="Arial" w:hAnsi="Arial" w:cs="Arial"/>
          <w:sz w:val="22"/>
          <w:szCs w:val="22"/>
          <w:lang w:val="el-GR"/>
        </w:rPr>
        <w:t>αποδέχτηκε</w:t>
      </w:r>
      <w:r w:rsidRPr="007625E0">
        <w:rPr>
          <w:rFonts w:ascii="Arial" w:hAnsi="Arial" w:cs="Arial"/>
          <w:sz w:val="22"/>
          <w:szCs w:val="22"/>
          <w:lang w:val="el-GR"/>
        </w:rPr>
        <w:t xml:space="preserve"> την παράταση ισχύος της προσφοράς τους. Ως εκ τούτου</w:t>
      </w:r>
      <w:r w:rsidR="00FA64B3">
        <w:rPr>
          <w:rFonts w:ascii="Arial" w:hAnsi="Arial" w:cs="Arial"/>
          <w:sz w:val="22"/>
          <w:szCs w:val="22"/>
          <w:lang w:val="el-GR"/>
        </w:rPr>
        <w:t>,</w:t>
      </w:r>
      <w:r w:rsidRPr="007625E0">
        <w:rPr>
          <w:rFonts w:ascii="Arial" w:hAnsi="Arial" w:cs="Arial"/>
          <w:sz w:val="22"/>
          <w:szCs w:val="22"/>
          <w:lang w:val="el-GR"/>
        </w:rPr>
        <w:t xml:space="preserve"> η επιτροπή αξιολόγησης δεν προχώρησε με τον έλεγχο των οικονομικών προσφορών τους.</w:t>
      </w:r>
    </w:p>
    <w:p w:rsidR="009233E7" w:rsidRPr="00C3011D" w:rsidRDefault="009233E7" w:rsidP="0016454F">
      <w:pPr>
        <w:tabs>
          <w:tab w:val="left" w:pos="1170"/>
        </w:tabs>
        <w:spacing w:line="276" w:lineRule="auto"/>
        <w:ind w:right="144"/>
        <w:jc w:val="both"/>
        <w:rPr>
          <w:rFonts w:ascii="Arial" w:hAnsi="Arial" w:cs="Arial"/>
          <w:sz w:val="22"/>
          <w:szCs w:val="22"/>
          <w:lang w:val="el-GR"/>
        </w:rPr>
      </w:pPr>
    </w:p>
    <w:p w:rsidR="006B43BD" w:rsidRPr="007D4ED3" w:rsidRDefault="007D4ED3" w:rsidP="006B43BD">
      <w:pPr>
        <w:ind w:left="180"/>
        <w:jc w:val="both"/>
        <w:rPr>
          <w:rFonts w:ascii="Arial" w:hAnsi="Arial" w:cs="Arial"/>
          <w:sz w:val="22"/>
          <w:szCs w:val="22"/>
          <w:lang w:val="el-GR"/>
        </w:rPr>
      </w:pPr>
      <w:r w:rsidRPr="007D4ED3">
        <w:rPr>
          <w:rFonts w:ascii="Arial" w:hAnsi="Arial" w:cs="Arial"/>
          <w:b/>
          <w:sz w:val="22"/>
          <w:szCs w:val="22"/>
          <w:lang w:val="el-GR"/>
        </w:rPr>
        <w:t>7</w:t>
      </w:r>
      <w:r w:rsidR="006B43BD" w:rsidRPr="007D4ED3">
        <w:rPr>
          <w:rFonts w:ascii="Arial" w:hAnsi="Arial" w:cs="Arial"/>
          <w:b/>
          <w:sz w:val="22"/>
          <w:szCs w:val="22"/>
          <w:lang w:val="el-GR"/>
        </w:rPr>
        <w:t>.</w:t>
      </w:r>
      <w:r w:rsidRPr="007D4ED3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8E3E1E" w:rsidRPr="007D4ED3">
        <w:rPr>
          <w:rFonts w:ascii="Arial" w:hAnsi="Arial" w:cs="Arial"/>
          <w:b/>
          <w:sz w:val="22"/>
          <w:szCs w:val="22"/>
          <w:u w:val="single"/>
          <w:lang w:val="el-GR"/>
        </w:rPr>
        <w:t>ΕΙΣΗΓΗΣΗ</w:t>
      </w:r>
      <w:r w:rsidR="006B43BD" w:rsidRPr="007D4ED3">
        <w:rPr>
          <w:rFonts w:ascii="Arial" w:hAnsi="Arial" w:cs="Arial"/>
          <w:b/>
          <w:sz w:val="22"/>
          <w:szCs w:val="22"/>
          <w:u w:val="single"/>
          <w:lang w:val="el-GR"/>
        </w:rPr>
        <w:t xml:space="preserve"> ΕΠΙΤΡΟΠΗΣ ΑΞΙΟΛΟΓΗΣΗΣ</w:t>
      </w:r>
      <w:r w:rsidR="006B43BD" w:rsidRPr="007D4ED3">
        <w:rPr>
          <w:rFonts w:ascii="Arial" w:hAnsi="Arial" w:cs="Arial"/>
          <w:sz w:val="22"/>
          <w:szCs w:val="22"/>
          <w:lang w:val="el-GR"/>
        </w:rPr>
        <w:t xml:space="preserve"> </w:t>
      </w:r>
    </w:p>
    <w:p w:rsidR="007D4ED3" w:rsidRDefault="007D4ED3" w:rsidP="006B43BD">
      <w:pPr>
        <w:ind w:left="180"/>
        <w:jc w:val="both"/>
        <w:rPr>
          <w:rFonts w:ascii="Arial" w:hAnsi="Arial" w:cs="Arial"/>
          <w:b/>
          <w:i/>
          <w:sz w:val="22"/>
          <w:szCs w:val="22"/>
          <w:highlight w:val="yellow"/>
          <w:lang w:val="el-GR"/>
        </w:rPr>
      </w:pPr>
    </w:p>
    <w:p w:rsidR="003A3254" w:rsidRDefault="007E0BD4" w:rsidP="007D4ED3">
      <w:pPr>
        <w:ind w:left="180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Με βάση την </w:t>
      </w:r>
      <w:r w:rsidR="007D4ED3" w:rsidRPr="00FD6622">
        <w:rPr>
          <w:rFonts w:ascii="Arial" w:hAnsi="Arial" w:cs="Arial"/>
          <w:sz w:val="22"/>
          <w:szCs w:val="22"/>
          <w:lang w:val="el-GR"/>
        </w:rPr>
        <w:t>αξιολόγηση,</w:t>
      </w:r>
      <w:r>
        <w:rPr>
          <w:rFonts w:ascii="Arial" w:hAnsi="Arial" w:cs="Arial"/>
          <w:sz w:val="22"/>
          <w:szCs w:val="22"/>
          <w:lang w:val="el-GR"/>
        </w:rPr>
        <w:t xml:space="preserve"> των προϋποθέσεων συμμέτοχης και των οικονομικών προσφορών</w:t>
      </w:r>
      <w:r w:rsidR="00413853">
        <w:rPr>
          <w:rFonts w:ascii="Arial" w:hAnsi="Arial" w:cs="Arial"/>
          <w:sz w:val="22"/>
          <w:szCs w:val="22"/>
          <w:lang w:val="el-GR"/>
        </w:rPr>
        <w:t>,</w:t>
      </w:r>
      <w:r>
        <w:rPr>
          <w:rFonts w:ascii="Arial" w:hAnsi="Arial" w:cs="Arial"/>
          <w:sz w:val="22"/>
          <w:szCs w:val="22"/>
          <w:lang w:val="el-GR"/>
        </w:rPr>
        <w:t xml:space="preserve"> η </w:t>
      </w:r>
      <w:r w:rsidR="00DC3698">
        <w:rPr>
          <w:rFonts w:ascii="Arial" w:hAnsi="Arial" w:cs="Arial"/>
          <w:sz w:val="22"/>
          <w:szCs w:val="22"/>
          <w:lang w:val="el-GR"/>
        </w:rPr>
        <w:t>ε</w:t>
      </w:r>
      <w:r>
        <w:rPr>
          <w:rFonts w:ascii="Arial" w:hAnsi="Arial" w:cs="Arial"/>
          <w:sz w:val="22"/>
          <w:szCs w:val="22"/>
          <w:lang w:val="el-GR"/>
        </w:rPr>
        <w:t xml:space="preserve">πιτροπή </w:t>
      </w:r>
      <w:r w:rsidR="00DC3698">
        <w:rPr>
          <w:rFonts w:ascii="Arial" w:hAnsi="Arial" w:cs="Arial"/>
          <w:sz w:val="22"/>
          <w:szCs w:val="22"/>
          <w:lang w:val="el-GR"/>
        </w:rPr>
        <w:t xml:space="preserve">αξιολόγησης </w:t>
      </w:r>
      <w:r>
        <w:rPr>
          <w:rFonts w:ascii="Arial" w:hAnsi="Arial" w:cs="Arial"/>
          <w:sz w:val="22"/>
          <w:szCs w:val="22"/>
          <w:lang w:val="el-GR"/>
        </w:rPr>
        <w:t xml:space="preserve">ομόφωνα εισηγείται </w:t>
      </w:r>
      <w:r w:rsidR="00064D18">
        <w:rPr>
          <w:rFonts w:ascii="Arial" w:hAnsi="Arial" w:cs="Arial"/>
          <w:sz w:val="22"/>
          <w:szCs w:val="22"/>
          <w:lang w:val="el-GR"/>
        </w:rPr>
        <w:t>ανάθεση της σύμβασης</w:t>
      </w:r>
      <w:r w:rsidR="00240454">
        <w:rPr>
          <w:rFonts w:ascii="Arial" w:hAnsi="Arial" w:cs="Arial"/>
          <w:sz w:val="22"/>
          <w:szCs w:val="22"/>
          <w:lang w:val="el-GR"/>
        </w:rPr>
        <w:t xml:space="preserve"> στους πιο κάτω προσφέροντες,</w:t>
      </w:r>
      <w:r w:rsidR="00064D18">
        <w:rPr>
          <w:rFonts w:ascii="Arial" w:hAnsi="Arial" w:cs="Arial"/>
          <w:sz w:val="22"/>
          <w:szCs w:val="22"/>
          <w:lang w:val="el-GR"/>
        </w:rPr>
        <w:t xml:space="preserve"> </w:t>
      </w:r>
      <w:r w:rsidR="00413853">
        <w:rPr>
          <w:rFonts w:ascii="Arial" w:hAnsi="Arial" w:cs="Arial"/>
          <w:sz w:val="22"/>
          <w:szCs w:val="22"/>
          <w:lang w:val="el-GR"/>
        </w:rPr>
        <w:t>που υπόβαλαν την π</w:t>
      </w:r>
      <w:r w:rsidR="00413853" w:rsidRPr="00413853">
        <w:rPr>
          <w:rFonts w:ascii="Arial" w:hAnsi="Arial" w:cs="Arial"/>
          <w:sz w:val="22"/>
          <w:szCs w:val="22"/>
          <w:lang w:val="el-GR"/>
        </w:rPr>
        <w:t xml:space="preserve">λέον </w:t>
      </w:r>
      <w:r w:rsidR="00413853">
        <w:rPr>
          <w:rFonts w:ascii="Arial" w:hAnsi="Arial" w:cs="Arial"/>
          <w:sz w:val="22"/>
          <w:szCs w:val="22"/>
          <w:lang w:val="el-GR"/>
        </w:rPr>
        <w:t>σ</w:t>
      </w:r>
      <w:r w:rsidR="00413853" w:rsidRPr="00413853">
        <w:rPr>
          <w:rFonts w:ascii="Arial" w:hAnsi="Arial" w:cs="Arial"/>
          <w:sz w:val="22"/>
          <w:szCs w:val="22"/>
          <w:lang w:val="el-GR"/>
        </w:rPr>
        <w:t xml:space="preserve">υμφέρουσα από </w:t>
      </w:r>
      <w:r w:rsidR="00413853">
        <w:rPr>
          <w:rFonts w:ascii="Arial" w:hAnsi="Arial" w:cs="Arial"/>
          <w:sz w:val="22"/>
          <w:szCs w:val="22"/>
          <w:lang w:val="el-GR"/>
        </w:rPr>
        <w:t>ο</w:t>
      </w:r>
      <w:r w:rsidR="00413853" w:rsidRPr="00413853">
        <w:rPr>
          <w:rFonts w:ascii="Arial" w:hAnsi="Arial" w:cs="Arial"/>
          <w:sz w:val="22"/>
          <w:szCs w:val="22"/>
          <w:lang w:val="el-GR"/>
        </w:rPr>
        <w:t xml:space="preserve">ικονομική </w:t>
      </w:r>
      <w:r w:rsidR="00413853">
        <w:rPr>
          <w:rFonts w:ascii="Arial" w:hAnsi="Arial" w:cs="Arial"/>
          <w:sz w:val="22"/>
          <w:szCs w:val="22"/>
          <w:lang w:val="el-GR"/>
        </w:rPr>
        <w:t>ά</w:t>
      </w:r>
      <w:r w:rsidR="00413853" w:rsidRPr="00413853">
        <w:rPr>
          <w:rFonts w:ascii="Arial" w:hAnsi="Arial" w:cs="Arial"/>
          <w:sz w:val="22"/>
          <w:szCs w:val="22"/>
          <w:lang w:val="el-GR"/>
        </w:rPr>
        <w:t xml:space="preserve">ποψη </w:t>
      </w:r>
      <w:r w:rsidR="00413853">
        <w:rPr>
          <w:rFonts w:ascii="Arial" w:hAnsi="Arial" w:cs="Arial"/>
          <w:sz w:val="22"/>
          <w:szCs w:val="22"/>
          <w:lang w:val="el-GR"/>
        </w:rPr>
        <w:t>π</w:t>
      </w:r>
      <w:r w:rsidR="00413853" w:rsidRPr="00413853">
        <w:rPr>
          <w:rFonts w:ascii="Arial" w:hAnsi="Arial" w:cs="Arial"/>
          <w:sz w:val="22"/>
          <w:szCs w:val="22"/>
          <w:lang w:val="el-GR"/>
        </w:rPr>
        <w:t>ροσφορά βάσει χαμηλότερης τιμής ανά τμήμα.</w:t>
      </w:r>
      <w:r w:rsidR="003A3254" w:rsidRPr="007625E0">
        <w:rPr>
          <w:rFonts w:ascii="Arial" w:hAnsi="Arial" w:cs="Arial"/>
          <w:sz w:val="22"/>
          <w:szCs w:val="22"/>
          <w:lang w:val="el-GR"/>
        </w:rPr>
        <w:t xml:space="preserve"> </w:t>
      </w:r>
    </w:p>
    <w:p w:rsidR="00A748F9" w:rsidRPr="007625E0" w:rsidRDefault="00A748F9" w:rsidP="007D4ED3">
      <w:pPr>
        <w:ind w:left="180"/>
        <w:jc w:val="both"/>
        <w:rPr>
          <w:rFonts w:ascii="Arial" w:hAnsi="Arial" w:cs="Arial"/>
          <w:sz w:val="22"/>
          <w:szCs w:val="22"/>
          <w:lang w:val="el-GR"/>
        </w:rPr>
      </w:pPr>
    </w:p>
    <w:p w:rsidR="00413853" w:rsidRPr="004D30DF" w:rsidRDefault="003A3254" w:rsidP="007D4ED3">
      <w:pPr>
        <w:ind w:left="180"/>
        <w:jc w:val="both"/>
        <w:rPr>
          <w:rFonts w:ascii="Arial" w:hAnsi="Arial" w:cs="Arial"/>
          <w:sz w:val="22"/>
          <w:szCs w:val="22"/>
          <w:lang w:val="el-GR"/>
        </w:rPr>
      </w:pPr>
      <w:r w:rsidRPr="004D30DF">
        <w:rPr>
          <w:rFonts w:ascii="Arial" w:hAnsi="Arial" w:cs="Arial"/>
          <w:sz w:val="22"/>
          <w:szCs w:val="22"/>
          <w:lang w:val="el-GR"/>
        </w:rPr>
        <w:t>Σύμφωνα με τον Τόμο Α των εγγράφων του διαγωνισμού, η ανάθεση θα πρέπει να γίνει κατά αύξουσα σειρά, με βάση την αρίθμηση των Τμημάτων</w:t>
      </w:r>
      <w:r w:rsidR="00FA64B3" w:rsidRPr="004D30DF">
        <w:rPr>
          <w:rFonts w:ascii="Arial" w:hAnsi="Arial" w:cs="Arial"/>
          <w:sz w:val="22"/>
          <w:szCs w:val="22"/>
          <w:lang w:val="el-GR"/>
        </w:rPr>
        <w:t>.</w:t>
      </w:r>
    </w:p>
    <w:p w:rsidR="002F071E" w:rsidRPr="002F071E" w:rsidRDefault="002F071E" w:rsidP="002F071E">
      <w:pPr>
        <w:ind w:left="180"/>
        <w:jc w:val="both"/>
        <w:rPr>
          <w:rFonts w:ascii="Arial" w:hAnsi="Arial" w:cs="Arial"/>
          <w:sz w:val="22"/>
          <w:szCs w:val="22"/>
          <w:lang w:val="el-GR"/>
        </w:rPr>
      </w:pPr>
      <w:r w:rsidRPr="004D30DF">
        <w:rPr>
          <w:rFonts w:ascii="Arial" w:hAnsi="Arial" w:cs="Arial"/>
          <w:sz w:val="22"/>
          <w:szCs w:val="22"/>
          <w:lang w:val="el-GR"/>
        </w:rPr>
        <w:lastRenderedPageBreak/>
        <w:t xml:space="preserve">Όσον αφορά </w:t>
      </w:r>
      <w:r w:rsidR="003E5054" w:rsidRPr="004D30DF">
        <w:rPr>
          <w:rFonts w:ascii="Arial" w:hAnsi="Arial" w:cs="Arial"/>
          <w:sz w:val="22"/>
          <w:szCs w:val="22"/>
          <w:lang w:val="el-GR"/>
        </w:rPr>
        <w:t xml:space="preserve">τους </w:t>
      </w:r>
      <w:r w:rsidRPr="004D30DF">
        <w:rPr>
          <w:rFonts w:ascii="Arial" w:hAnsi="Arial" w:cs="Arial"/>
          <w:sz w:val="22"/>
          <w:szCs w:val="22"/>
          <w:lang w:val="el-GR"/>
        </w:rPr>
        <w:t>προσφέροντ</w:t>
      </w:r>
      <w:r w:rsidR="003E5054" w:rsidRPr="004D30DF">
        <w:rPr>
          <w:rFonts w:ascii="Arial" w:hAnsi="Arial" w:cs="Arial"/>
          <w:sz w:val="22"/>
          <w:szCs w:val="22"/>
          <w:lang w:val="el-GR"/>
        </w:rPr>
        <w:t>ες</w:t>
      </w:r>
      <w:r w:rsidRPr="004D30DF">
        <w:rPr>
          <w:rFonts w:ascii="Arial" w:hAnsi="Arial" w:cs="Arial"/>
          <w:sz w:val="22"/>
          <w:szCs w:val="22"/>
          <w:lang w:val="el-GR"/>
        </w:rPr>
        <w:t xml:space="preserve"> </w:t>
      </w:r>
      <w:proofErr w:type="spellStart"/>
      <w:r w:rsidRPr="004D30DF">
        <w:rPr>
          <w:rFonts w:ascii="Arial" w:hAnsi="Arial" w:cs="Arial"/>
          <w:sz w:val="22"/>
          <w:szCs w:val="22"/>
          <w:lang w:val="el-GR"/>
        </w:rPr>
        <w:t>Blue</w:t>
      </w:r>
      <w:proofErr w:type="spellEnd"/>
      <w:r w:rsidRPr="004D30DF">
        <w:rPr>
          <w:rFonts w:ascii="Arial" w:hAnsi="Arial" w:cs="Arial"/>
          <w:sz w:val="22"/>
          <w:szCs w:val="22"/>
          <w:lang w:val="el-GR"/>
        </w:rPr>
        <w:t xml:space="preserve"> </w:t>
      </w:r>
      <w:proofErr w:type="spellStart"/>
      <w:r w:rsidRPr="004D30DF">
        <w:rPr>
          <w:rFonts w:ascii="Arial" w:hAnsi="Arial" w:cs="Arial"/>
          <w:sz w:val="22"/>
          <w:szCs w:val="22"/>
          <w:lang w:val="el-GR"/>
        </w:rPr>
        <w:t>Sun</w:t>
      </w:r>
      <w:proofErr w:type="spellEnd"/>
      <w:r w:rsidRPr="004D30DF">
        <w:rPr>
          <w:rFonts w:ascii="Arial" w:hAnsi="Arial" w:cs="Arial"/>
          <w:sz w:val="22"/>
          <w:szCs w:val="22"/>
          <w:lang w:val="el-GR"/>
        </w:rPr>
        <w:t xml:space="preserve"> </w:t>
      </w:r>
      <w:proofErr w:type="spellStart"/>
      <w:r w:rsidRPr="004D30DF">
        <w:rPr>
          <w:rFonts w:ascii="Arial" w:hAnsi="Arial" w:cs="Arial"/>
          <w:sz w:val="22"/>
          <w:szCs w:val="22"/>
          <w:lang w:val="el-GR"/>
        </w:rPr>
        <w:t>Automation</w:t>
      </w:r>
      <w:proofErr w:type="spellEnd"/>
      <w:r w:rsidRPr="004D30DF">
        <w:rPr>
          <w:rFonts w:ascii="Arial" w:hAnsi="Arial" w:cs="Arial"/>
          <w:sz w:val="22"/>
          <w:szCs w:val="22"/>
          <w:lang w:val="el-GR"/>
        </w:rPr>
        <w:t xml:space="preserve"> </w:t>
      </w:r>
      <w:proofErr w:type="spellStart"/>
      <w:r w:rsidRPr="004D30DF">
        <w:rPr>
          <w:rFonts w:ascii="Arial" w:hAnsi="Arial" w:cs="Arial"/>
          <w:sz w:val="22"/>
          <w:szCs w:val="22"/>
          <w:lang w:val="el-GR"/>
        </w:rPr>
        <w:t>Limited</w:t>
      </w:r>
      <w:proofErr w:type="spellEnd"/>
      <w:r w:rsidRPr="004D30DF">
        <w:rPr>
          <w:rFonts w:ascii="Arial" w:hAnsi="Arial" w:cs="Arial"/>
          <w:sz w:val="22"/>
          <w:szCs w:val="22"/>
          <w:lang w:val="el-GR"/>
        </w:rPr>
        <w:t xml:space="preserve"> </w:t>
      </w:r>
      <w:r w:rsidR="003E5054" w:rsidRPr="004D30DF">
        <w:rPr>
          <w:rFonts w:ascii="Arial" w:hAnsi="Arial" w:cs="Arial"/>
          <w:sz w:val="22"/>
          <w:szCs w:val="22"/>
          <w:lang w:val="el-GR"/>
        </w:rPr>
        <w:t xml:space="preserve">και </w:t>
      </w:r>
      <w:proofErr w:type="spellStart"/>
      <w:r w:rsidR="003E5054" w:rsidRPr="004D30DF">
        <w:rPr>
          <w:rFonts w:ascii="Arial" w:hAnsi="Arial" w:cs="Arial"/>
          <w:sz w:val="22"/>
          <w:szCs w:val="22"/>
          <w:lang w:val="el-GR"/>
        </w:rPr>
        <w:t>Zarifopoulos</w:t>
      </w:r>
      <w:proofErr w:type="spellEnd"/>
      <w:r w:rsidR="003E5054" w:rsidRPr="004D30DF">
        <w:rPr>
          <w:rFonts w:ascii="Arial" w:hAnsi="Arial" w:cs="Arial"/>
          <w:sz w:val="22"/>
          <w:szCs w:val="22"/>
          <w:lang w:val="el-GR"/>
        </w:rPr>
        <w:t xml:space="preserve"> Cyprus Ltd</w:t>
      </w:r>
      <w:r w:rsidRPr="004D30DF">
        <w:rPr>
          <w:rFonts w:ascii="Arial" w:hAnsi="Arial" w:cs="Arial"/>
          <w:sz w:val="22"/>
          <w:szCs w:val="22"/>
          <w:lang w:val="el-GR"/>
        </w:rPr>
        <w:t xml:space="preserve">, </w:t>
      </w:r>
      <w:r w:rsidR="002D758A" w:rsidRPr="004D30DF">
        <w:rPr>
          <w:rFonts w:ascii="Arial" w:hAnsi="Arial" w:cs="Arial"/>
          <w:sz w:val="22"/>
          <w:szCs w:val="22"/>
          <w:lang w:val="el-GR"/>
        </w:rPr>
        <w:t>σύμφωνα με τα έγγραφα του διαγωνισμού καθώς και το συμπληρωμένο Παράρτημα 1 που υπόβαλ</w:t>
      </w:r>
      <w:r w:rsidR="003E5054" w:rsidRPr="004D30DF">
        <w:rPr>
          <w:rFonts w:ascii="Arial" w:hAnsi="Arial" w:cs="Arial"/>
          <w:sz w:val="22"/>
          <w:szCs w:val="22"/>
          <w:lang w:val="el-GR"/>
        </w:rPr>
        <w:t xml:space="preserve">αν </w:t>
      </w:r>
      <w:r w:rsidR="002D758A" w:rsidRPr="004D30DF">
        <w:rPr>
          <w:rFonts w:ascii="Arial" w:hAnsi="Arial" w:cs="Arial"/>
          <w:sz w:val="22"/>
          <w:szCs w:val="22"/>
          <w:lang w:val="el-GR"/>
        </w:rPr>
        <w:t>με την προσφορά του</w:t>
      </w:r>
      <w:r w:rsidR="003E5054" w:rsidRPr="004D30DF">
        <w:rPr>
          <w:rFonts w:ascii="Arial" w:hAnsi="Arial" w:cs="Arial"/>
          <w:sz w:val="22"/>
          <w:szCs w:val="22"/>
          <w:lang w:val="el-GR"/>
        </w:rPr>
        <w:t>ς</w:t>
      </w:r>
      <w:r w:rsidR="002D758A" w:rsidRPr="004D30DF">
        <w:rPr>
          <w:rFonts w:ascii="Arial" w:hAnsi="Arial" w:cs="Arial"/>
          <w:sz w:val="22"/>
          <w:szCs w:val="22"/>
          <w:lang w:val="el-GR"/>
        </w:rPr>
        <w:t xml:space="preserve">, </w:t>
      </w:r>
      <w:r w:rsidRPr="004D30DF">
        <w:rPr>
          <w:rFonts w:ascii="Arial" w:hAnsi="Arial" w:cs="Arial"/>
          <w:sz w:val="22"/>
          <w:szCs w:val="22"/>
          <w:lang w:val="el-GR"/>
        </w:rPr>
        <w:t>ο μέγιστος αριθμός εργασιών που δύναται να του</w:t>
      </w:r>
      <w:r w:rsidR="003E5054" w:rsidRPr="004D30DF">
        <w:rPr>
          <w:rFonts w:ascii="Arial" w:hAnsi="Arial" w:cs="Arial"/>
          <w:sz w:val="22"/>
          <w:szCs w:val="22"/>
          <w:lang w:val="el-GR"/>
        </w:rPr>
        <w:t>ς</w:t>
      </w:r>
      <w:r w:rsidRPr="004D30DF">
        <w:rPr>
          <w:rFonts w:ascii="Arial" w:hAnsi="Arial" w:cs="Arial"/>
          <w:sz w:val="22"/>
          <w:szCs w:val="22"/>
          <w:lang w:val="el-GR"/>
        </w:rPr>
        <w:t xml:space="preserve"> ανατεθεί είναι μέχρι, </w:t>
      </w:r>
      <w:r w:rsidR="002D758A" w:rsidRPr="004D30DF">
        <w:rPr>
          <w:rFonts w:ascii="Arial" w:hAnsi="Arial" w:cs="Arial"/>
          <w:sz w:val="22"/>
          <w:szCs w:val="22"/>
          <w:lang w:val="el-GR"/>
        </w:rPr>
        <w:t>δ</w:t>
      </w:r>
      <w:r w:rsidRPr="004D30DF">
        <w:rPr>
          <w:rFonts w:ascii="Arial" w:hAnsi="Arial" w:cs="Arial"/>
          <w:sz w:val="22"/>
          <w:szCs w:val="22"/>
          <w:lang w:val="el-GR"/>
        </w:rPr>
        <w:t>ύο (2) Τμήματα για τα Τμήματα Β μέχρι Ε, αναλόγως της επιθυμίας τ</w:t>
      </w:r>
      <w:r w:rsidR="003E5054" w:rsidRPr="004D30DF">
        <w:rPr>
          <w:rFonts w:ascii="Arial" w:hAnsi="Arial" w:cs="Arial"/>
          <w:sz w:val="22"/>
          <w:szCs w:val="22"/>
          <w:lang w:val="el-GR"/>
        </w:rPr>
        <w:t xml:space="preserve">ων </w:t>
      </w:r>
      <w:proofErr w:type="spellStart"/>
      <w:r w:rsidRPr="004D30DF">
        <w:rPr>
          <w:rFonts w:ascii="Arial" w:hAnsi="Arial" w:cs="Arial"/>
          <w:sz w:val="22"/>
          <w:szCs w:val="22"/>
          <w:lang w:val="el-GR"/>
        </w:rPr>
        <w:t>Προσφέροντ</w:t>
      </w:r>
      <w:r w:rsidR="003E5054" w:rsidRPr="004D30DF">
        <w:rPr>
          <w:rFonts w:ascii="Arial" w:hAnsi="Arial" w:cs="Arial"/>
          <w:sz w:val="22"/>
          <w:szCs w:val="22"/>
          <w:lang w:val="el-GR"/>
        </w:rPr>
        <w:t>ων</w:t>
      </w:r>
      <w:proofErr w:type="spellEnd"/>
      <w:r w:rsidRPr="004D30DF">
        <w:rPr>
          <w:rFonts w:ascii="Arial" w:hAnsi="Arial" w:cs="Arial"/>
          <w:sz w:val="22"/>
          <w:szCs w:val="22"/>
          <w:lang w:val="el-GR"/>
        </w:rPr>
        <w:t>.</w:t>
      </w:r>
    </w:p>
    <w:p w:rsidR="00522B3D" w:rsidRDefault="00522B3D" w:rsidP="007D4ED3">
      <w:pPr>
        <w:ind w:left="180"/>
        <w:jc w:val="both"/>
        <w:rPr>
          <w:rFonts w:ascii="Arial" w:hAnsi="Arial" w:cs="Arial"/>
          <w:sz w:val="22"/>
          <w:szCs w:val="22"/>
          <w:lang w:val="el-GR"/>
        </w:rPr>
      </w:pPr>
    </w:p>
    <w:p w:rsidR="00522B3D" w:rsidRDefault="007D4ED3" w:rsidP="00522B3D">
      <w:pPr>
        <w:pStyle w:val="BodyText2"/>
        <w:spacing w:line="276" w:lineRule="auto"/>
        <w:ind w:firstLine="142"/>
        <w:rPr>
          <w:rFonts w:ascii="Arial" w:hAnsi="Arial" w:cs="Arial"/>
          <w:b/>
          <w:sz w:val="22"/>
          <w:szCs w:val="22"/>
          <w:u w:val="single"/>
          <w:lang w:val="el-GR"/>
        </w:rPr>
      </w:pPr>
      <w:r w:rsidRPr="007D4ED3">
        <w:rPr>
          <w:rFonts w:ascii="Arial" w:hAnsi="Arial" w:cs="Arial"/>
          <w:sz w:val="22"/>
          <w:szCs w:val="22"/>
          <w:lang w:val="el-GR"/>
        </w:rPr>
        <w:t xml:space="preserve">7.1 </w:t>
      </w:r>
      <w:r w:rsidRPr="00F2359F">
        <w:rPr>
          <w:rFonts w:ascii="Arial" w:hAnsi="Arial" w:cs="Arial"/>
          <w:b/>
          <w:sz w:val="22"/>
          <w:szCs w:val="22"/>
          <w:u w:val="single"/>
          <w:lang w:val="el-GR"/>
        </w:rPr>
        <w:t>Τμήμα Α: ΑΝΩΤΑΤΟ ΔΙΚΑΣΤΗΡΙΟ ΛΕΥΚΩΣΙΑΣ</w:t>
      </w:r>
      <w:r w:rsidR="00522B3D">
        <w:rPr>
          <w:rFonts w:ascii="Arial" w:hAnsi="Arial" w:cs="Arial"/>
          <w:b/>
          <w:sz w:val="22"/>
          <w:szCs w:val="22"/>
          <w:u w:val="single"/>
          <w:lang w:val="el-GR"/>
        </w:rPr>
        <w:t xml:space="preserve">: </w:t>
      </w:r>
    </w:p>
    <w:p w:rsidR="00A748F9" w:rsidRDefault="00A748F9" w:rsidP="00522B3D">
      <w:pPr>
        <w:pStyle w:val="BodyText2"/>
        <w:spacing w:line="276" w:lineRule="auto"/>
        <w:ind w:firstLine="142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7D4ED3" w:rsidRDefault="00522B3D" w:rsidP="00522B3D">
      <w:pPr>
        <w:pStyle w:val="BodyText2"/>
        <w:spacing w:line="276" w:lineRule="auto"/>
        <w:ind w:left="426" w:firstLine="11"/>
        <w:rPr>
          <w:rFonts w:ascii="Arial" w:hAnsi="Arial" w:cs="Arial"/>
          <w:b/>
          <w:sz w:val="22"/>
          <w:szCs w:val="22"/>
          <w:u w:val="single"/>
          <w:lang w:val="el-GR"/>
        </w:rPr>
      </w:pPr>
      <w:r w:rsidRPr="00FC1EA5">
        <w:rPr>
          <w:rFonts w:ascii="Arial" w:hAnsi="Arial" w:cs="Arial"/>
          <w:sz w:val="22"/>
          <w:szCs w:val="22"/>
          <w:lang w:val="el-GR"/>
        </w:rPr>
        <w:t xml:space="preserve">Την Προμήθεια, εγκατάσταση και συντήρηση Συστημάτων Αυτόματης Πυρόσβεσης σε </w:t>
      </w:r>
      <w:r w:rsidR="00FC1EA5" w:rsidRPr="00FC1EA5">
        <w:rPr>
          <w:rFonts w:ascii="Arial" w:hAnsi="Arial" w:cs="Arial"/>
          <w:sz w:val="22"/>
          <w:szCs w:val="22"/>
          <w:lang w:val="el-GR"/>
        </w:rPr>
        <w:t xml:space="preserve">  </w:t>
      </w:r>
      <w:r w:rsidRPr="00FC1EA5">
        <w:rPr>
          <w:rFonts w:ascii="Arial" w:hAnsi="Arial" w:cs="Arial"/>
          <w:sz w:val="22"/>
          <w:szCs w:val="22"/>
          <w:lang w:val="el-GR"/>
        </w:rPr>
        <w:t xml:space="preserve">διάφορους χώρους του </w:t>
      </w:r>
      <w:r w:rsidR="003A3254">
        <w:rPr>
          <w:rFonts w:ascii="Arial" w:hAnsi="Arial" w:cs="Arial"/>
          <w:sz w:val="22"/>
          <w:szCs w:val="22"/>
          <w:lang w:val="el-GR"/>
        </w:rPr>
        <w:t>Τμήματος Α,</w:t>
      </w:r>
      <w:r w:rsidR="00FC1EA5">
        <w:rPr>
          <w:rFonts w:ascii="Arial" w:hAnsi="Arial" w:cs="Arial"/>
          <w:sz w:val="22"/>
          <w:szCs w:val="22"/>
          <w:lang w:val="el-GR"/>
        </w:rPr>
        <w:t xml:space="preserve"> </w:t>
      </w:r>
      <w:r w:rsidRPr="00FD6622">
        <w:rPr>
          <w:rFonts w:ascii="Arial" w:hAnsi="Arial" w:cs="Arial"/>
          <w:sz w:val="22"/>
          <w:szCs w:val="22"/>
          <w:lang w:val="el-GR"/>
        </w:rPr>
        <w:t xml:space="preserve">στον προσφέροντα </w:t>
      </w:r>
      <w:r w:rsidRPr="00522B3D">
        <w:rPr>
          <w:rFonts w:ascii="Arial" w:hAnsi="Arial" w:cs="Arial"/>
          <w:b/>
          <w:sz w:val="22"/>
          <w:szCs w:val="22"/>
        </w:rPr>
        <w:t>Wave</w:t>
      </w:r>
      <w:r w:rsidRPr="00522B3D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Pr="00522B3D">
        <w:rPr>
          <w:rFonts w:ascii="Arial" w:hAnsi="Arial" w:cs="Arial"/>
          <w:b/>
          <w:sz w:val="22"/>
          <w:szCs w:val="22"/>
        </w:rPr>
        <w:t>Electronics</w:t>
      </w:r>
      <w:r w:rsidRPr="00522B3D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Pr="00522B3D">
        <w:rPr>
          <w:rFonts w:ascii="Arial" w:hAnsi="Arial" w:cs="Arial"/>
          <w:b/>
          <w:sz w:val="22"/>
          <w:szCs w:val="22"/>
        </w:rPr>
        <w:t>Ltd</w:t>
      </w:r>
      <w:r w:rsidRPr="00EC2101">
        <w:rPr>
          <w:rFonts w:ascii="Arial" w:hAnsi="Arial" w:cs="Arial"/>
          <w:sz w:val="22"/>
          <w:szCs w:val="22"/>
          <w:lang w:val="el-GR"/>
        </w:rPr>
        <w:t xml:space="preserve"> </w:t>
      </w:r>
      <w:r w:rsidRPr="00FD6622">
        <w:rPr>
          <w:rFonts w:ascii="Arial" w:hAnsi="Arial" w:cs="Arial"/>
          <w:sz w:val="22"/>
          <w:szCs w:val="22"/>
          <w:lang w:val="el-GR"/>
        </w:rPr>
        <w:t>που υπέβαλε τη</w:t>
      </w:r>
      <w:r w:rsidR="007E0BD4">
        <w:rPr>
          <w:rFonts w:ascii="Arial" w:hAnsi="Arial" w:cs="Arial"/>
          <w:sz w:val="22"/>
          <w:szCs w:val="22"/>
          <w:lang w:val="el-GR"/>
        </w:rPr>
        <w:t>ν</w:t>
      </w:r>
      <w:r w:rsidRPr="00FD6622">
        <w:rPr>
          <w:rFonts w:ascii="Arial" w:hAnsi="Arial" w:cs="Arial"/>
          <w:sz w:val="22"/>
          <w:szCs w:val="22"/>
          <w:lang w:val="el-GR"/>
        </w:rPr>
        <w:t xml:space="preserve"> </w:t>
      </w:r>
      <w:r w:rsidR="007E0BD4">
        <w:rPr>
          <w:rFonts w:ascii="Arial" w:hAnsi="Arial" w:cs="Arial"/>
          <w:sz w:val="22"/>
          <w:szCs w:val="22"/>
          <w:lang w:val="el-GR"/>
        </w:rPr>
        <w:t>πλέον συμφέρουσα από οικονομικής άποψης προσφορά βάσει τιμής</w:t>
      </w:r>
      <w:r w:rsidR="00C23C6A" w:rsidRPr="00C23C6A">
        <w:rPr>
          <w:rFonts w:ascii="Arial" w:hAnsi="Arial" w:cs="Arial"/>
          <w:sz w:val="22"/>
          <w:szCs w:val="22"/>
          <w:lang w:val="el-GR"/>
        </w:rPr>
        <w:t xml:space="preserve">, </w:t>
      </w:r>
      <w:r w:rsidR="00C23C6A">
        <w:rPr>
          <w:rFonts w:ascii="Arial" w:hAnsi="Arial" w:cs="Arial"/>
          <w:sz w:val="22"/>
          <w:szCs w:val="22"/>
          <w:lang w:val="el-GR"/>
        </w:rPr>
        <w:t>η οποία ικανοποιεί τους ορούς του διαγωνισμού ως ακολούθως:</w:t>
      </w:r>
      <w:r>
        <w:rPr>
          <w:rFonts w:ascii="Arial" w:hAnsi="Arial" w:cs="Arial"/>
          <w:b/>
          <w:sz w:val="22"/>
          <w:szCs w:val="22"/>
          <w:u w:val="single"/>
          <w:lang w:val="el-GR"/>
        </w:rPr>
        <w:t xml:space="preserve"> </w:t>
      </w:r>
    </w:p>
    <w:p w:rsidR="00C47E9D" w:rsidRDefault="00C47E9D" w:rsidP="00522B3D">
      <w:pPr>
        <w:pStyle w:val="BodyText2"/>
        <w:spacing w:line="276" w:lineRule="auto"/>
        <w:ind w:left="426" w:firstLine="11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6"/>
        <w:gridCol w:w="4059"/>
      </w:tblGrid>
      <w:tr w:rsidR="00522B3D" w:rsidRPr="00805EE4" w:rsidTr="005A03FE">
        <w:trPr>
          <w:trHeight w:val="359"/>
        </w:trPr>
        <w:tc>
          <w:tcPr>
            <w:tcW w:w="5296" w:type="dxa"/>
          </w:tcPr>
          <w:p w:rsidR="00522B3D" w:rsidRPr="005A03FE" w:rsidRDefault="00522B3D" w:rsidP="005A03FE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  <w:r w:rsidRPr="005A03FE">
              <w:rPr>
                <w:rFonts w:ascii="Arial" w:hAnsi="Arial" w:cs="Arial"/>
                <w:sz w:val="22"/>
                <w:szCs w:val="22"/>
                <w:lang w:val="el-GR"/>
              </w:rPr>
              <w:t>Προσφέρων</w:t>
            </w:r>
            <w:r w:rsidRPr="005A03F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059" w:type="dxa"/>
          </w:tcPr>
          <w:p w:rsidR="00522B3D" w:rsidRPr="005A03FE" w:rsidRDefault="00522B3D" w:rsidP="005A03FE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  <w:r w:rsidRPr="005A03FE">
              <w:rPr>
                <w:rFonts w:ascii="Arial" w:hAnsi="Arial" w:cs="Arial"/>
                <w:sz w:val="22"/>
                <w:szCs w:val="22"/>
              </w:rPr>
              <w:t>Wave Electronics Ltd</w:t>
            </w:r>
          </w:p>
        </w:tc>
      </w:tr>
      <w:tr w:rsidR="00522B3D" w:rsidRPr="00805EE4" w:rsidTr="005A03FE">
        <w:trPr>
          <w:trHeight w:val="368"/>
        </w:trPr>
        <w:tc>
          <w:tcPr>
            <w:tcW w:w="5296" w:type="dxa"/>
          </w:tcPr>
          <w:p w:rsidR="00522B3D" w:rsidRPr="005A03FE" w:rsidRDefault="00522B3D" w:rsidP="005A03FE">
            <w:pPr>
              <w:ind w:left="187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5A03FE">
              <w:rPr>
                <w:rFonts w:ascii="Arial" w:hAnsi="Arial" w:cs="Arial"/>
                <w:sz w:val="22"/>
                <w:szCs w:val="22"/>
                <w:lang w:val="el-GR"/>
              </w:rPr>
              <w:t>Αριθμός Προσφοράς</w:t>
            </w:r>
          </w:p>
        </w:tc>
        <w:tc>
          <w:tcPr>
            <w:tcW w:w="4059" w:type="dxa"/>
            <w:vAlign w:val="center"/>
          </w:tcPr>
          <w:p w:rsidR="00522B3D" w:rsidRPr="005A03FE" w:rsidRDefault="00522B3D" w:rsidP="00522B3D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5A03FE">
              <w:rPr>
                <w:rFonts w:ascii="Arial" w:hAnsi="Arial" w:cs="Arial"/>
                <w:sz w:val="22"/>
                <w:szCs w:val="22"/>
                <w:lang w:val="el-GR"/>
              </w:rPr>
              <w:t xml:space="preserve">   1/5</w:t>
            </w:r>
          </w:p>
        </w:tc>
      </w:tr>
      <w:tr w:rsidR="00522B3D" w:rsidRPr="00CB3CCB" w:rsidTr="005A03FE">
        <w:trPr>
          <w:trHeight w:val="341"/>
        </w:trPr>
        <w:tc>
          <w:tcPr>
            <w:tcW w:w="5296" w:type="dxa"/>
            <w:vAlign w:val="center"/>
          </w:tcPr>
          <w:p w:rsidR="00522B3D" w:rsidRPr="005A03FE" w:rsidRDefault="00522B3D" w:rsidP="005A03FE">
            <w:pPr>
              <w:ind w:left="180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5A03FE">
              <w:rPr>
                <w:rFonts w:ascii="Arial" w:hAnsi="Arial" w:cs="Arial"/>
                <w:sz w:val="22"/>
                <w:szCs w:val="22"/>
                <w:lang w:val="el-GR"/>
              </w:rPr>
              <w:t>Ποσό Προσφοράς Εκτέλεσης Έργου</w:t>
            </w:r>
          </w:p>
        </w:tc>
        <w:tc>
          <w:tcPr>
            <w:tcW w:w="4059" w:type="dxa"/>
            <w:vAlign w:val="center"/>
          </w:tcPr>
          <w:p w:rsidR="00522B3D" w:rsidRPr="005A03FE" w:rsidRDefault="00522B3D" w:rsidP="00522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03FE">
              <w:rPr>
                <w:rFonts w:ascii="Arial" w:hAnsi="Arial" w:cs="Arial"/>
                <w:sz w:val="22"/>
                <w:szCs w:val="22"/>
                <w:lang w:val="el-GR"/>
              </w:rPr>
              <w:t xml:space="preserve">   €</w:t>
            </w:r>
            <w:r w:rsidRPr="005A03FE">
              <w:rPr>
                <w:rFonts w:ascii="Arial" w:hAnsi="Arial" w:cs="Arial"/>
                <w:sz w:val="22"/>
                <w:szCs w:val="22"/>
                <w:lang w:val="en-GB"/>
              </w:rPr>
              <w:t>318.</w:t>
            </w:r>
            <w:r w:rsidRPr="005A03FE">
              <w:rPr>
                <w:rFonts w:ascii="Arial" w:hAnsi="Arial" w:cs="Arial"/>
                <w:sz w:val="22"/>
                <w:szCs w:val="22"/>
                <w:lang w:val="el-GR"/>
              </w:rPr>
              <w:t>596</w:t>
            </w:r>
            <w:r w:rsidRPr="005A03FE">
              <w:rPr>
                <w:rFonts w:ascii="Arial" w:hAnsi="Arial" w:cs="Arial"/>
                <w:sz w:val="22"/>
                <w:szCs w:val="22"/>
                <w:lang w:val="en-GB"/>
              </w:rPr>
              <w:t>,00</w:t>
            </w:r>
          </w:p>
        </w:tc>
      </w:tr>
      <w:tr w:rsidR="000D5045" w:rsidRPr="000D5045" w:rsidTr="000D5045">
        <w:trPr>
          <w:trHeight w:val="341"/>
        </w:trPr>
        <w:tc>
          <w:tcPr>
            <w:tcW w:w="5296" w:type="dxa"/>
            <w:vAlign w:val="center"/>
          </w:tcPr>
          <w:p w:rsidR="000D5045" w:rsidRPr="005A03FE" w:rsidRDefault="000D5045" w:rsidP="000D5045">
            <w:pPr>
              <w:ind w:left="180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Σύνολο Ποσού Προκαταρκτικών και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l-GR"/>
              </w:rPr>
              <w:t>Αλλων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Υποχρεώσεων</w:t>
            </w:r>
          </w:p>
        </w:tc>
        <w:tc>
          <w:tcPr>
            <w:tcW w:w="4059" w:type="dxa"/>
            <w:vAlign w:val="center"/>
          </w:tcPr>
          <w:p w:rsidR="000D5045" w:rsidRPr="005A03FE" w:rsidRDefault="000D5045" w:rsidP="000D504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</w:t>
            </w:r>
            <w:r w:rsidRPr="005A03FE">
              <w:rPr>
                <w:rFonts w:ascii="Arial" w:hAnsi="Arial" w:cs="Arial"/>
                <w:sz w:val="22"/>
                <w:szCs w:val="22"/>
                <w:lang w:val="el-GR"/>
              </w:rPr>
              <w:t>€</w:t>
            </w:r>
            <w:r w:rsidRPr="000D5045">
              <w:rPr>
                <w:rFonts w:ascii="Arial" w:hAnsi="Arial" w:cs="Arial"/>
                <w:sz w:val="22"/>
                <w:szCs w:val="22"/>
                <w:lang w:val="el-GR"/>
              </w:rPr>
              <w:t>6.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600</w:t>
            </w:r>
            <w:r w:rsidRPr="000D5045">
              <w:rPr>
                <w:rFonts w:ascii="Arial" w:hAnsi="Arial" w:cs="Arial"/>
                <w:sz w:val="22"/>
                <w:szCs w:val="22"/>
                <w:lang w:val="el-GR"/>
              </w:rPr>
              <w:t>,00</w:t>
            </w:r>
          </w:p>
        </w:tc>
      </w:tr>
      <w:tr w:rsidR="00522B3D" w:rsidRPr="000D5045" w:rsidTr="005A03FE">
        <w:trPr>
          <w:trHeight w:val="422"/>
        </w:trPr>
        <w:tc>
          <w:tcPr>
            <w:tcW w:w="5296" w:type="dxa"/>
            <w:vAlign w:val="center"/>
          </w:tcPr>
          <w:p w:rsidR="00522B3D" w:rsidRPr="005A03FE" w:rsidRDefault="00522B3D" w:rsidP="005A03FE">
            <w:pPr>
              <w:ind w:left="180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5A03FE">
              <w:rPr>
                <w:rFonts w:ascii="Arial" w:hAnsi="Arial" w:cs="Arial"/>
                <w:sz w:val="22"/>
                <w:szCs w:val="22"/>
                <w:lang w:val="el-GR"/>
              </w:rPr>
              <w:t>Ποσό Εργασιών Συντήρησης (10 χρόνια)</w:t>
            </w:r>
          </w:p>
        </w:tc>
        <w:tc>
          <w:tcPr>
            <w:tcW w:w="4059" w:type="dxa"/>
            <w:vAlign w:val="center"/>
          </w:tcPr>
          <w:p w:rsidR="00522B3D" w:rsidRPr="005A03FE" w:rsidRDefault="00522B3D" w:rsidP="00522B3D">
            <w:pPr>
              <w:ind w:left="180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5A03FE">
              <w:rPr>
                <w:rFonts w:ascii="Arial" w:hAnsi="Arial" w:cs="Arial"/>
                <w:sz w:val="22"/>
                <w:szCs w:val="22"/>
                <w:lang w:val="el-GR"/>
              </w:rPr>
              <w:t>€</w:t>
            </w:r>
            <w:r w:rsidRPr="000D5045">
              <w:rPr>
                <w:rFonts w:ascii="Arial" w:hAnsi="Arial" w:cs="Arial"/>
                <w:sz w:val="22"/>
                <w:szCs w:val="22"/>
                <w:lang w:val="el-GR"/>
              </w:rPr>
              <w:t>63.</w:t>
            </w:r>
            <w:r w:rsidRPr="005A03FE">
              <w:rPr>
                <w:rFonts w:ascii="Arial" w:hAnsi="Arial" w:cs="Arial"/>
                <w:sz w:val="22"/>
                <w:szCs w:val="22"/>
                <w:lang w:val="el-GR"/>
              </w:rPr>
              <w:t>876</w:t>
            </w:r>
            <w:r w:rsidRPr="000D5045">
              <w:rPr>
                <w:rFonts w:ascii="Arial" w:hAnsi="Arial" w:cs="Arial"/>
                <w:sz w:val="22"/>
                <w:szCs w:val="22"/>
                <w:lang w:val="el-GR"/>
              </w:rPr>
              <w:t>,00</w:t>
            </w:r>
            <w:r w:rsidRPr="005A03FE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</w:tc>
      </w:tr>
      <w:tr w:rsidR="00522B3D" w:rsidRPr="000D5045" w:rsidTr="005A03FE">
        <w:trPr>
          <w:trHeight w:val="350"/>
        </w:trPr>
        <w:tc>
          <w:tcPr>
            <w:tcW w:w="5296" w:type="dxa"/>
            <w:vAlign w:val="center"/>
          </w:tcPr>
          <w:p w:rsidR="00522B3D" w:rsidRPr="005A03FE" w:rsidRDefault="00522B3D" w:rsidP="005A03FE">
            <w:pPr>
              <w:ind w:left="180"/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5A03FE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Συνολικό ποσό ( χωρίς ΦΠΑ)</w:t>
            </w:r>
          </w:p>
        </w:tc>
        <w:tc>
          <w:tcPr>
            <w:tcW w:w="4059" w:type="dxa"/>
            <w:vAlign w:val="center"/>
          </w:tcPr>
          <w:p w:rsidR="00522B3D" w:rsidRPr="005A03FE" w:rsidRDefault="00522B3D" w:rsidP="005A03FE">
            <w:pPr>
              <w:ind w:left="180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5A03FE">
              <w:rPr>
                <w:rFonts w:ascii="Arial" w:hAnsi="Arial" w:cs="Arial"/>
                <w:sz w:val="22"/>
                <w:szCs w:val="22"/>
                <w:lang w:val="el-GR"/>
              </w:rPr>
              <w:t>€389.072,00</w:t>
            </w:r>
          </w:p>
        </w:tc>
      </w:tr>
    </w:tbl>
    <w:p w:rsidR="00A748F9" w:rsidRDefault="00A748F9" w:rsidP="00522B3D">
      <w:pPr>
        <w:pStyle w:val="BodyText2"/>
        <w:spacing w:line="276" w:lineRule="auto"/>
        <w:ind w:firstLine="142"/>
        <w:rPr>
          <w:rFonts w:ascii="Arial" w:hAnsi="Arial" w:cs="Arial"/>
          <w:sz w:val="22"/>
          <w:szCs w:val="22"/>
          <w:lang w:val="el-GR"/>
        </w:rPr>
      </w:pPr>
    </w:p>
    <w:p w:rsidR="00522B3D" w:rsidRDefault="00522B3D" w:rsidP="00522B3D">
      <w:pPr>
        <w:pStyle w:val="BodyText2"/>
        <w:spacing w:line="276" w:lineRule="auto"/>
        <w:ind w:firstLine="142"/>
        <w:rPr>
          <w:rFonts w:ascii="Arial" w:hAnsi="Arial" w:cs="Arial"/>
          <w:b/>
          <w:sz w:val="22"/>
          <w:szCs w:val="22"/>
          <w:u w:val="single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7.2</w:t>
      </w:r>
      <w:r w:rsidRPr="007D4ED3"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val="el-GR"/>
        </w:rPr>
        <w:t>Τμήμα Β: ΕΠΑΡΧΙΑΚΟ</w:t>
      </w:r>
      <w:r w:rsidRPr="00F2359F">
        <w:rPr>
          <w:rFonts w:ascii="Arial" w:hAnsi="Arial" w:cs="Arial"/>
          <w:b/>
          <w:sz w:val="22"/>
          <w:szCs w:val="22"/>
          <w:u w:val="single"/>
          <w:lang w:val="el-GR"/>
        </w:rPr>
        <w:t xml:space="preserve"> ΔΙΚΑΣΤΗΡΙΟ ΛΕΥΚΩΣΙΑΣ</w:t>
      </w:r>
      <w:r>
        <w:rPr>
          <w:rFonts w:ascii="Arial" w:hAnsi="Arial" w:cs="Arial"/>
          <w:b/>
          <w:sz w:val="22"/>
          <w:szCs w:val="22"/>
          <w:u w:val="single"/>
          <w:lang w:val="el-GR"/>
        </w:rPr>
        <w:t xml:space="preserve">: </w:t>
      </w:r>
    </w:p>
    <w:p w:rsidR="00A748F9" w:rsidRDefault="00A748F9" w:rsidP="00522B3D">
      <w:pPr>
        <w:pStyle w:val="BodyText2"/>
        <w:spacing w:line="276" w:lineRule="auto"/>
        <w:ind w:firstLine="142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8944D6" w:rsidRDefault="00522B3D" w:rsidP="008944D6">
      <w:pPr>
        <w:pStyle w:val="BodyText2"/>
        <w:spacing w:line="276" w:lineRule="auto"/>
        <w:ind w:left="426" w:firstLine="11"/>
        <w:rPr>
          <w:rFonts w:ascii="Arial" w:hAnsi="Arial" w:cs="Arial"/>
          <w:b/>
          <w:sz w:val="22"/>
          <w:szCs w:val="22"/>
          <w:u w:val="single"/>
          <w:lang w:val="el-GR"/>
        </w:rPr>
      </w:pPr>
      <w:r w:rsidRPr="00FC1EA5">
        <w:rPr>
          <w:rFonts w:ascii="Arial" w:hAnsi="Arial" w:cs="Arial"/>
          <w:sz w:val="22"/>
          <w:szCs w:val="22"/>
          <w:lang w:val="el-GR"/>
        </w:rPr>
        <w:t xml:space="preserve">Την Προμήθεια, εγκατάσταση και συντήρηση Συστημάτων Αυτόματης Πυρόσβεσης σε διάφορους χώρους του </w:t>
      </w:r>
      <w:r w:rsidR="003A3254">
        <w:rPr>
          <w:rFonts w:ascii="Arial" w:hAnsi="Arial" w:cs="Arial"/>
          <w:sz w:val="22"/>
          <w:szCs w:val="22"/>
          <w:lang w:val="el-GR"/>
        </w:rPr>
        <w:t>Τμήματος Β,</w:t>
      </w:r>
      <w:r w:rsidR="00FC1EA5">
        <w:rPr>
          <w:rFonts w:ascii="Arial" w:hAnsi="Arial" w:cs="Arial"/>
          <w:sz w:val="22"/>
          <w:szCs w:val="22"/>
          <w:lang w:val="el-GR"/>
        </w:rPr>
        <w:t xml:space="preserve"> </w:t>
      </w:r>
      <w:r w:rsidRPr="00FD6622">
        <w:rPr>
          <w:rFonts w:ascii="Arial" w:hAnsi="Arial" w:cs="Arial"/>
          <w:sz w:val="22"/>
          <w:szCs w:val="22"/>
          <w:lang w:val="el-GR"/>
        </w:rPr>
        <w:t xml:space="preserve">στον προσφέροντα </w:t>
      </w:r>
      <w:r w:rsidRPr="00522B3D">
        <w:rPr>
          <w:rFonts w:ascii="Arial" w:hAnsi="Arial" w:cs="Arial"/>
          <w:b/>
          <w:sz w:val="22"/>
          <w:szCs w:val="22"/>
        </w:rPr>
        <w:t>Blue</w:t>
      </w:r>
      <w:r w:rsidRPr="00522B3D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Pr="00522B3D">
        <w:rPr>
          <w:rFonts w:ascii="Arial" w:hAnsi="Arial" w:cs="Arial"/>
          <w:b/>
          <w:sz w:val="22"/>
          <w:szCs w:val="22"/>
        </w:rPr>
        <w:t>Sun</w:t>
      </w:r>
      <w:r w:rsidRPr="00522B3D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Pr="00522B3D">
        <w:rPr>
          <w:rFonts w:ascii="Arial" w:hAnsi="Arial" w:cs="Arial"/>
          <w:b/>
          <w:sz w:val="22"/>
          <w:szCs w:val="22"/>
        </w:rPr>
        <w:t>Automation</w:t>
      </w:r>
      <w:r w:rsidRPr="00522B3D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Pr="00522B3D">
        <w:rPr>
          <w:rFonts w:ascii="Arial" w:hAnsi="Arial" w:cs="Arial"/>
          <w:b/>
          <w:sz w:val="22"/>
          <w:szCs w:val="22"/>
        </w:rPr>
        <w:t>Limited</w:t>
      </w:r>
      <w:r w:rsidRPr="00FD6622">
        <w:rPr>
          <w:rFonts w:ascii="Arial" w:hAnsi="Arial" w:cs="Arial"/>
          <w:sz w:val="22"/>
          <w:szCs w:val="22"/>
          <w:lang w:val="el-GR"/>
        </w:rPr>
        <w:t xml:space="preserve"> </w:t>
      </w:r>
      <w:r w:rsidR="008944D6" w:rsidRPr="00FD6622">
        <w:rPr>
          <w:rFonts w:ascii="Arial" w:hAnsi="Arial" w:cs="Arial"/>
          <w:sz w:val="22"/>
          <w:szCs w:val="22"/>
          <w:lang w:val="el-GR"/>
        </w:rPr>
        <w:t>που υπέβαλε τη</w:t>
      </w:r>
      <w:r w:rsidR="008944D6">
        <w:rPr>
          <w:rFonts w:ascii="Arial" w:hAnsi="Arial" w:cs="Arial"/>
          <w:sz w:val="22"/>
          <w:szCs w:val="22"/>
          <w:lang w:val="el-GR"/>
        </w:rPr>
        <w:t>ν</w:t>
      </w:r>
      <w:r w:rsidR="008944D6" w:rsidRPr="00FD6622">
        <w:rPr>
          <w:rFonts w:ascii="Arial" w:hAnsi="Arial" w:cs="Arial"/>
          <w:sz w:val="22"/>
          <w:szCs w:val="22"/>
          <w:lang w:val="el-GR"/>
        </w:rPr>
        <w:t xml:space="preserve"> </w:t>
      </w:r>
      <w:r w:rsidR="008944D6">
        <w:rPr>
          <w:rFonts w:ascii="Arial" w:hAnsi="Arial" w:cs="Arial"/>
          <w:sz w:val="22"/>
          <w:szCs w:val="22"/>
          <w:lang w:val="el-GR"/>
        </w:rPr>
        <w:t>πλέον συμφέρουσα από οικονομικής άποψης προσφορά βάσει τιμής</w:t>
      </w:r>
      <w:r w:rsidR="008944D6" w:rsidRPr="00C23C6A">
        <w:rPr>
          <w:rFonts w:ascii="Arial" w:hAnsi="Arial" w:cs="Arial"/>
          <w:sz w:val="22"/>
          <w:szCs w:val="22"/>
          <w:lang w:val="el-GR"/>
        </w:rPr>
        <w:t xml:space="preserve">, </w:t>
      </w:r>
      <w:r w:rsidR="008944D6">
        <w:rPr>
          <w:rFonts w:ascii="Arial" w:hAnsi="Arial" w:cs="Arial"/>
          <w:sz w:val="22"/>
          <w:szCs w:val="22"/>
          <w:lang w:val="el-GR"/>
        </w:rPr>
        <w:t>η οποία ικανοποιεί τους ορούς του διαγωνισμού ως ακολούθως:</w:t>
      </w:r>
      <w:r w:rsidR="008944D6">
        <w:rPr>
          <w:rFonts w:ascii="Arial" w:hAnsi="Arial" w:cs="Arial"/>
          <w:b/>
          <w:sz w:val="22"/>
          <w:szCs w:val="22"/>
          <w:u w:val="single"/>
          <w:lang w:val="el-GR"/>
        </w:rPr>
        <w:t xml:space="preserve"> </w:t>
      </w:r>
    </w:p>
    <w:p w:rsidR="00C47E9D" w:rsidRDefault="00C47E9D" w:rsidP="00522B3D">
      <w:pPr>
        <w:pStyle w:val="BodyText2"/>
        <w:spacing w:line="276" w:lineRule="auto"/>
        <w:ind w:left="426" w:firstLine="11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6"/>
        <w:gridCol w:w="4059"/>
      </w:tblGrid>
      <w:tr w:rsidR="00522B3D" w:rsidRPr="00805EE4" w:rsidTr="005A03FE">
        <w:trPr>
          <w:trHeight w:val="359"/>
        </w:trPr>
        <w:tc>
          <w:tcPr>
            <w:tcW w:w="5296" w:type="dxa"/>
          </w:tcPr>
          <w:p w:rsidR="00522B3D" w:rsidRPr="005A03FE" w:rsidRDefault="00522B3D" w:rsidP="005A03FE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  <w:r w:rsidRPr="005A03FE">
              <w:rPr>
                <w:rFonts w:ascii="Arial" w:hAnsi="Arial" w:cs="Arial"/>
                <w:sz w:val="22"/>
                <w:szCs w:val="22"/>
                <w:lang w:val="el-GR"/>
              </w:rPr>
              <w:t>Προσφέρων</w:t>
            </w:r>
            <w:r w:rsidRPr="005A03F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059" w:type="dxa"/>
          </w:tcPr>
          <w:p w:rsidR="00522B3D" w:rsidRPr="005A03FE" w:rsidRDefault="00522B3D" w:rsidP="005A03FE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  <w:r w:rsidRPr="005A03FE">
              <w:rPr>
                <w:rFonts w:ascii="Arial" w:hAnsi="Arial" w:cs="Arial"/>
                <w:sz w:val="22"/>
                <w:szCs w:val="22"/>
              </w:rPr>
              <w:t>Blue Sun Automation Limited</w:t>
            </w:r>
          </w:p>
        </w:tc>
      </w:tr>
      <w:tr w:rsidR="00522B3D" w:rsidRPr="00805EE4" w:rsidTr="005A03FE">
        <w:trPr>
          <w:trHeight w:val="368"/>
        </w:trPr>
        <w:tc>
          <w:tcPr>
            <w:tcW w:w="5296" w:type="dxa"/>
          </w:tcPr>
          <w:p w:rsidR="00522B3D" w:rsidRPr="005A03FE" w:rsidRDefault="00522B3D" w:rsidP="005A03FE">
            <w:pPr>
              <w:ind w:left="187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5A03FE">
              <w:rPr>
                <w:rFonts w:ascii="Arial" w:hAnsi="Arial" w:cs="Arial"/>
                <w:sz w:val="22"/>
                <w:szCs w:val="22"/>
                <w:lang w:val="el-GR"/>
              </w:rPr>
              <w:t>Αριθμός Προσφοράς</w:t>
            </w:r>
          </w:p>
        </w:tc>
        <w:tc>
          <w:tcPr>
            <w:tcW w:w="4059" w:type="dxa"/>
            <w:vAlign w:val="center"/>
          </w:tcPr>
          <w:p w:rsidR="00522B3D" w:rsidRPr="005A03FE" w:rsidRDefault="00522B3D" w:rsidP="005A03FE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5A03FE">
              <w:rPr>
                <w:rFonts w:ascii="Arial" w:hAnsi="Arial" w:cs="Arial"/>
                <w:sz w:val="22"/>
                <w:szCs w:val="22"/>
                <w:lang w:val="el-GR"/>
              </w:rPr>
              <w:t xml:space="preserve">   2/5</w:t>
            </w:r>
          </w:p>
        </w:tc>
      </w:tr>
      <w:tr w:rsidR="00522B3D" w:rsidRPr="00C47E9D" w:rsidTr="005A03FE">
        <w:trPr>
          <w:trHeight w:val="341"/>
        </w:trPr>
        <w:tc>
          <w:tcPr>
            <w:tcW w:w="5296" w:type="dxa"/>
            <w:vAlign w:val="center"/>
          </w:tcPr>
          <w:p w:rsidR="00522B3D" w:rsidRPr="005A03FE" w:rsidRDefault="00522B3D" w:rsidP="005A03FE">
            <w:pPr>
              <w:ind w:left="180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5A03FE">
              <w:rPr>
                <w:rFonts w:ascii="Arial" w:hAnsi="Arial" w:cs="Arial"/>
                <w:sz w:val="22"/>
                <w:szCs w:val="22"/>
                <w:lang w:val="el-GR"/>
              </w:rPr>
              <w:t>Ποσό Προσφοράς Εκτέλεσης Έργου</w:t>
            </w:r>
          </w:p>
        </w:tc>
        <w:tc>
          <w:tcPr>
            <w:tcW w:w="4059" w:type="dxa"/>
            <w:vAlign w:val="center"/>
          </w:tcPr>
          <w:p w:rsidR="00522B3D" w:rsidRPr="005A03FE" w:rsidRDefault="00522B3D" w:rsidP="005A03FE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5A03FE">
              <w:rPr>
                <w:rFonts w:ascii="Arial" w:hAnsi="Arial" w:cs="Arial"/>
                <w:sz w:val="22"/>
                <w:szCs w:val="22"/>
                <w:lang w:val="el-GR"/>
              </w:rPr>
              <w:t xml:space="preserve">   €</w:t>
            </w:r>
            <w:r w:rsidR="00C47E9D" w:rsidRPr="005A03FE">
              <w:rPr>
                <w:rFonts w:ascii="Arial" w:hAnsi="Arial" w:cs="Arial"/>
                <w:sz w:val="22"/>
                <w:szCs w:val="22"/>
                <w:lang w:val="el-GR"/>
              </w:rPr>
              <w:t>220</w:t>
            </w:r>
            <w:r w:rsidRPr="005A03FE">
              <w:rPr>
                <w:rFonts w:ascii="Arial" w:hAnsi="Arial" w:cs="Arial"/>
                <w:sz w:val="22"/>
                <w:szCs w:val="22"/>
                <w:lang w:val="el-GR"/>
              </w:rPr>
              <w:t>.</w:t>
            </w:r>
            <w:r w:rsidR="00C47E9D" w:rsidRPr="005A03FE">
              <w:rPr>
                <w:rFonts w:ascii="Arial" w:hAnsi="Arial" w:cs="Arial"/>
                <w:sz w:val="22"/>
                <w:szCs w:val="22"/>
                <w:lang w:val="el-GR"/>
              </w:rPr>
              <w:t>524</w:t>
            </w:r>
            <w:r w:rsidRPr="005A03FE">
              <w:rPr>
                <w:rFonts w:ascii="Arial" w:hAnsi="Arial" w:cs="Arial"/>
                <w:sz w:val="22"/>
                <w:szCs w:val="22"/>
                <w:lang w:val="el-GR"/>
              </w:rPr>
              <w:t>,00</w:t>
            </w:r>
          </w:p>
        </w:tc>
      </w:tr>
      <w:tr w:rsidR="0045351E" w:rsidRPr="00C47E9D" w:rsidTr="005A03FE">
        <w:trPr>
          <w:trHeight w:val="341"/>
        </w:trPr>
        <w:tc>
          <w:tcPr>
            <w:tcW w:w="5296" w:type="dxa"/>
            <w:vAlign w:val="center"/>
          </w:tcPr>
          <w:p w:rsidR="0045351E" w:rsidRPr="005A03FE" w:rsidRDefault="0045351E" w:rsidP="0045351E">
            <w:pPr>
              <w:ind w:left="180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Σύνολο Ποσού Προκαταρκτικών και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l-GR"/>
              </w:rPr>
              <w:t>Αλλων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Υποχρεώσεων</w:t>
            </w:r>
          </w:p>
        </w:tc>
        <w:tc>
          <w:tcPr>
            <w:tcW w:w="4059" w:type="dxa"/>
            <w:vAlign w:val="center"/>
          </w:tcPr>
          <w:p w:rsidR="0045351E" w:rsidRPr="005A03FE" w:rsidRDefault="0045351E" w:rsidP="0045351E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</w:t>
            </w:r>
            <w:r w:rsidRPr="005A03FE">
              <w:rPr>
                <w:rFonts w:ascii="Arial" w:hAnsi="Arial" w:cs="Arial"/>
                <w:sz w:val="22"/>
                <w:szCs w:val="22"/>
                <w:lang w:val="el-GR"/>
              </w:rPr>
              <w:t>€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  <w:r w:rsidRPr="000D5045">
              <w:rPr>
                <w:rFonts w:ascii="Arial" w:hAnsi="Arial" w:cs="Arial"/>
                <w:sz w:val="22"/>
                <w:szCs w:val="22"/>
                <w:lang w:val="el-GR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100</w:t>
            </w:r>
            <w:r w:rsidRPr="000D5045">
              <w:rPr>
                <w:rFonts w:ascii="Arial" w:hAnsi="Arial" w:cs="Arial"/>
                <w:sz w:val="22"/>
                <w:szCs w:val="22"/>
                <w:lang w:val="el-GR"/>
              </w:rPr>
              <w:t>,00</w:t>
            </w:r>
          </w:p>
        </w:tc>
      </w:tr>
      <w:tr w:rsidR="00522B3D" w:rsidRPr="00805EE4" w:rsidTr="005A03FE">
        <w:trPr>
          <w:trHeight w:val="422"/>
        </w:trPr>
        <w:tc>
          <w:tcPr>
            <w:tcW w:w="5296" w:type="dxa"/>
            <w:vAlign w:val="center"/>
          </w:tcPr>
          <w:p w:rsidR="00522B3D" w:rsidRPr="005A03FE" w:rsidRDefault="00522B3D" w:rsidP="005A03FE">
            <w:pPr>
              <w:ind w:left="180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5A03FE">
              <w:rPr>
                <w:rFonts w:ascii="Arial" w:hAnsi="Arial" w:cs="Arial"/>
                <w:sz w:val="22"/>
                <w:szCs w:val="22"/>
                <w:lang w:val="el-GR"/>
              </w:rPr>
              <w:t>Ποσό Εργασιών Συντήρησης (10 χρόνια)</w:t>
            </w:r>
          </w:p>
        </w:tc>
        <w:tc>
          <w:tcPr>
            <w:tcW w:w="4059" w:type="dxa"/>
            <w:vAlign w:val="center"/>
          </w:tcPr>
          <w:p w:rsidR="00522B3D" w:rsidRPr="005A03FE" w:rsidRDefault="00522B3D" w:rsidP="00C47E9D">
            <w:pPr>
              <w:ind w:left="180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5A03FE">
              <w:rPr>
                <w:rFonts w:ascii="Arial" w:hAnsi="Arial" w:cs="Arial"/>
                <w:sz w:val="22"/>
                <w:szCs w:val="22"/>
                <w:lang w:val="el-GR"/>
              </w:rPr>
              <w:t>€</w:t>
            </w:r>
            <w:r w:rsidR="00C47E9D" w:rsidRPr="005A03FE">
              <w:rPr>
                <w:rFonts w:ascii="Arial" w:hAnsi="Arial" w:cs="Arial"/>
                <w:sz w:val="22"/>
                <w:szCs w:val="22"/>
                <w:lang w:val="el-GR"/>
              </w:rPr>
              <w:t>44</w:t>
            </w:r>
            <w:r w:rsidRPr="005A03FE">
              <w:rPr>
                <w:rFonts w:ascii="Arial" w:hAnsi="Arial" w:cs="Arial"/>
                <w:sz w:val="22"/>
                <w:szCs w:val="22"/>
                <w:lang w:val="el-GR"/>
              </w:rPr>
              <w:t>.</w:t>
            </w:r>
            <w:r w:rsidR="00C47E9D" w:rsidRPr="005A03FE">
              <w:rPr>
                <w:rFonts w:ascii="Arial" w:hAnsi="Arial" w:cs="Arial"/>
                <w:sz w:val="22"/>
                <w:szCs w:val="22"/>
                <w:lang w:val="el-GR"/>
              </w:rPr>
              <w:t>110</w:t>
            </w:r>
            <w:r w:rsidRPr="005A03FE">
              <w:rPr>
                <w:rFonts w:ascii="Arial" w:hAnsi="Arial" w:cs="Arial"/>
                <w:sz w:val="22"/>
                <w:szCs w:val="22"/>
                <w:lang w:val="el-GR"/>
              </w:rPr>
              <w:t xml:space="preserve">,00 </w:t>
            </w:r>
          </w:p>
        </w:tc>
      </w:tr>
      <w:tr w:rsidR="00522B3D" w:rsidRPr="00805EE4" w:rsidTr="005A03FE">
        <w:trPr>
          <w:trHeight w:val="350"/>
        </w:trPr>
        <w:tc>
          <w:tcPr>
            <w:tcW w:w="5296" w:type="dxa"/>
            <w:vAlign w:val="center"/>
          </w:tcPr>
          <w:p w:rsidR="00522B3D" w:rsidRPr="005A03FE" w:rsidRDefault="00522B3D" w:rsidP="005A03FE">
            <w:pPr>
              <w:ind w:left="180"/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5A03FE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Συνολικό ποσό ( χωρίς ΦΠΑ)</w:t>
            </w:r>
          </w:p>
        </w:tc>
        <w:tc>
          <w:tcPr>
            <w:tcW w:w="4059" w:type="dxa"/>
            <w:vAlign w:val="center"/>
          </w:tcPr>
          <w:p w:rsidR="00522B3D" w:rsidRPr="005A03FE" w:rsidRDefault="00522B3D" w:rsidP="00C47E9D">
            <w:pPr>
              <w:ind w:left="180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5A03FE">
              <w:rPr>
                <w:rFonts w:ascii="Arial" w:hAnsi="Arial" w:cs="Arial"/>
                <w:sz w:val="22"/>
                <w:szCs w:val="22"/>
                <w:lang w:val="el-GR"/>
              </w:rPr>
              <w:t>€</w:t>
            </w:r>
            <w:r w:rsidR="00C47E9D" w:rsidRPr="005A03FE">
              <w:rPr>
                <w:rFonts w:ascii="Arial" w:hAnsi="Arial" w:cs="Arial"/>
                <w:sz w:val="22"/>
                <w:szCs w:val="22"/>
                <w:lang w:val="el-GR"/>
              </w:rPr>
              <w:t>265</w:t>
            </w:r>
            <w:r w:rsidRPr="005A03FE">
              <w:rPr>
                <w:rFonts w:ascii="Arial" w:hAnsi="Arial" w:cs="Arial"/>
                <w:sz w:val="22"/>
                <w:szCs w:val="22"/>
                <w:lang w:val="el-GR"/>
              </w:rPr>
              <w:t>.</w:t>
            </w:r>
            <w:r w:rsidR="00C47E9D" w:rsidRPr="005A03FE">
              <w:rPr>
                <w:rFonts w:ascii="Arial" w:hAnsi="Arial" w:cs="Arial"/>
                <w:sz w:val="22"/>
                <w:szCs w:val="22"/>
                <w:lang w:val="el-GR"/>
              </w:rPr>
              <w:t>734</w:t>
            </w:r>
            <w:r w:rsidRPr="005A03FE">
              <w:rPr>
                <w:rFonts w:ascii="Arial" w:hAnsi="Arial" w:cs="Arial"/>
                <w:sz w:val="22"/>
                <w:szCs w:val="22"/>
                <w:lang w:val="el-GR"/>
              </w:rPr>
              <w:t>,00</w:t>
            </w:r>
          </w:p>
        </w:tc>
      </w:tr>
    </w:tbl>
    <w:p w:rsidR="00C3011D" w:rsidRPr="00F2359F" w:rsidRDefault="00C3011D" w:rsidP="00FC1EA5">
      <w:pPr>
        <w:pStyle w:val="BodyText2"/>
        <w:spacing w:line="276" w:lineRule="auto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C47E9D" w:rsidRDefault="00C47E9D" w:rsidP="00C47E9D">
      <w:pPr>
        <w:pStyle w:val="BodyText2"/>
        <w:spacing w:line="276" w:lineRule="auto"/>
        <w:ind w:firstLine="142"/>
        <w:rPr>
          <w:rFonts w:ascii="Arial" w:hAnsi="Arial" w:cs="Arial"/>
          <w:b/>
          <w:sz w:val="22"/>
          <w:szCs w:val="22"/>
          <w:u w:val="single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7.3</w:t>
      </w:r>
      <w:r w:rsidRPr="007D4ED3"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val="el-GR"/>
        </w:rPr>
        <w:t>Τμήμα Γ:</w:t>
      </w:r>
      <w:r w:rsidRPr="00F2359F">
        <w:rPr>
          <w:rFonts w:ascii="Arial" w:hAnsi="Arial" w:cs="Arial"/>
          <w:b/>
          <w:sz w:val="22"/>
          <w:szCs w:val="22"/>
          <w:u w:val="single"/>
          <w:lang w:val="el-GR"/>
        </w:rPr>
        <w:t xml:space="preserve"> ΔΙΚΑΣΤΗΡΙΟ </w:t>
      </w:r>
      <w:r>
        <w:rPr>
          <w:rFonts w:ascii="Arial" w:hAnsi="Arial" w:cs="Arial"/>
          <w:b/>
          <w:sz w:val="22"/>
          <w:szCs w:val="22"/>
          <w:u w:val="single"/>
          <w:lang w:val="el-GR"/>
        </w:rPr>
        <w:t>ΛΑΡΝΑΚΑ</w:t>
      </w:r>
      <w:r w:rsidRPr="00F2359F">
        <w:rPr>
          <w:rFonts w:ascii="Arial" w:hAnsi="Arial" w:cs="Arial"/>
          <w:b/>
          <w:sz w:val="22"/>
          <w:szCs w:val="22"/>
          <w:u w:val="single"/>
          <w:lang w:val="el-GR"/>
        </w:rPr>
        <w:t>Σ</w:t>
      </w:r>
      <w:r>
        <w:rPr>
          <w:rFonts w:ascii="Arial" w:hAnsi="Arial" w:cs="Arial"/>
          <w:b/>
          <w:sz w:val="22"/>
          <w:szCs w:val="22"/>
          <w:u w:val="single"/>
          <w:lang w:val="el-GR"/>
        </w:rPr>
        <w:t xml:space="preserve">: </w:t>
      </w:r>
    </w:p>
    <w:p w:rsidR="00A748F9" w:rsidRDefault="00A748F9" w:rsidP="00C47E9D">
      <w:pPr>
        <w:pStyle w:val="BodyText2"/>
        <w:spacing w:line="276" w:lineRule="auto"/>
        <w:ind w:firstLine="142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8944D6" w:rsidRDefault="00C47E9D" w:rsidP="008944D6">
      <w:pPr>
        <w:pStyle w:val="BodyText2"/>
        <w:spacing w:line="276" w:lineRule="auto"/>
        <w:ind w:left="426" w:firstLine="11"/>
        <w:rPr>
          <w:rFonts w:ascii="Arial" w:hAnsi="Arial" w:cs="Arial"/>
          <w:b/>
          <w:sz w:val="22"/>
          <w:szCs w:val="22"/>
          <w:u w:val="single"/>
          <w:lang w:val="el-GR"/>
        </w:rPr>
      </w:pPr>
      <w:r w:rsidRPr="00FC1EA5">
        <w:rPr>
          <w:rFonts w:ascii="Arial" w:hAnsi="Arial" w:cs="Arial"/>
          <w:sz w:val="22"/>
          <w:szCs w:val="22"/>
          <w:lang w:val="el-GR"/>
        </w:rPr>
        <w:t xml:space="preserve">Την Προμήθεια, εγκατάσταση και συντήρηση Συστημάτων Αυτόματης Πυρόσβεσης σε διάφορους χώρους του </w:t>
      </w:r>
      <w:r w:rsidR="003A3254">
        <w:rPr>
          <w:rFonts w:ascii="Arial" w:hAnsi="Arial" w:cs="Arial"/>
          <w:sz w:val="22"/>
          <w:szCs w:val="22"/>
          <w:lang w:val="el-GR"/>
        </w:rPr>
        <w:t xml:space="preserve">Τμήματος Γ, </w:t>
      </w:r>
      <w:r w:rsidRPr="00FD6622">
        <w:rPr>
          <w:rFonts w:ascii="Arial" w:hAnsi="Arial" w:cs="Arial"/>
          <w:sz w:val="22"/>
          <w:szCs w:val="22"/>
          <w:lang w:val="el-GR"/>
        </w:rPr>
        <w:t xml:space="preserve">στον προσφέροντα </w:t>
      </w:r>
      <w:r w:rsidR="00064D18" w:rsidRPr="00522B3D">
        <w:rPr>
          <w:rFonts w:ascii="Arial" w:hAnsi="Arial" w:cs="Arial"/>
          <w:b/>
          <w:sz w:val="22"/>
          <w:szCs w:val="22"/>
        </w:rPr>
        <w:t>Blue</w:t>
      </w:r>
      <w:r w:rsidR="00064D18" w:rsidRPr="00522B3D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064D18" w:rsidRPr="00522B3D">
        <w:rPr>
          <w:rFonts w:ascii="Arial" w:hAnsi="Arial" w:cs="Arial"/>
          <w:b/>
          <w:sz w:val="22"/>
          <w:szCs w:val="22"/>
        </w:rPr>
        <w:t>Sun</w:t>
      </w:r>
      <w:r w:rsidR="00064D18" w:rsidRPr="00522B3D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064D18" w:rsidRPr="00522B3D">
        <w:rPr>
          <w:rFonts w:ascii="Arial" w:hAnsi="Arial" w:cs="Arial"/>
          <w:b/>
          <w:sz w:val="22"/>
          <w:szCs w:val="22"/>
        </w:rPr>
        <w:t>Automation</w:t>
      </w:r>
      <w:r w:rsidR="00064D18" w:rsidRPr="00522B3D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064D18" w:rsidRPr="00522B3D">
        <w:rPr>
          <w:rFonts w:ascii="Arial" w:hAnsi="Arial" w:cs="Arial"/>
          <w:b/>
          <w:sz w:val="22"/>
          <w:szCs w:val="22"/>
        </w:rPr>
        <w:t>Limited</w:t>
      </w:r>
      <w:r w:rsidR="00064D18" w:rsidRPr="00FD6622">
        <w:rPr>
          <w:rFonts w:ascii="Arial" w:hAnsi="Arial" w:cs="Arial"/>
          <w:sz w:val="22"/>
          <w:szCs w:val="22"/>
          <w:lang w:val="el-GR"/>
        </w:rPr>
        <w:t xml:space="preserve"> </w:t>
      </w:r>
      <w:r w:rsidR="008944D6" w:rsidRPr="00FD6622">
        <w:rPr>
          <w:rFonts w:ascii="Arial" w:hAnsi="Arial" w:cs="Arial"/>
          <w:sz w:val="22"/>
          <w:szCs w:val="22"/>
          <w:lang w:val="el-GR"/>
        </w:rPr>
        <w:t>που υπέβαλε τη</w:t>
      </w:r>
      <w:r w:rsidR="008944D6">
        <w:rPr>
          <w:rFonts w:ascii="Arial" w:hAnsi="Arial" w:cs="Arial"/>
          <w:sz w:val="22"/>
          <w:szCs w:val="22"/>
          <w:lang w:val="el-GR"/>
        </w:rPr>
        <w:t>ν</w:t>
      </w:r>
      <w:r w:rsidR="008944D6" w:rsidRPr="00FD6622">
        <w:rPr>
          <w:rFonts w:ascii="Arial" w:hAnsi="Arial" w:cs="Arial"/>
          <w:sz w:val="22"/>
          <w:szCs w:val="22"/>
          <w:lang w:val="el-GR"/>
        </w:rPr>
        <w:t xml:space="preserve"> </w:t>
      </w:r>
      <w:r w:rsidR="008944D6">
        <w:rPr>
          <w:rFonts w:ascii="Arial" w:hAnsi="Arial" w:cs="Arial"/>
          <w:sz w:val="22"/>
          <w:szCs w:val="22"/>
          <w:lang w:val="el-GR"/>
        </w:rPr>
        <w:t>πλέον συμφέρουσα από οικονομικής άποψης προσφορά βάσει τιμής</w:t>
      </w:r>
      <w:r w:rsidR="008944D6" w:rsidRPr="00C23C6A">
        <w:rPr>
          <w:rFonts w:ascii="Arial" w:hAnsi="Arial" w:cs="Arial"/>
          <w:sz w:val="22"/>
          <w:szCs w:val="22"/>
          <w:lang w:val="el-GR"/>
        </w:rPr>
        <w:t xml:space="preserve">, </w:t>
      </w:r>
      <w:r w:rsidR="008944D6">
        <w:rPr>
          <w:rFonts w:ascii="Arial" w:hAnsi="Arial" w:cs="Arial"/>
          <w:sz w:val="22"/>
          <w:szCs w:val="22"/>
          <w:lang w:val="el-GR"/>
        </w:rPr>
        <w:t>η οποία ικανοποιεί τους ορούς του διαγωνισμού ως ακολούθως:</w:t>
      </w:r>
      <w:r w:rsidR="008944D6">
        <w:rPr>
          <w:rFonts w:ascii="Arial" w:hAnsi="Arial" w:cs="Arial"/>
          <w:b/>
          <w:sz w:val="22"/>
          <w:szCs w:val="22"/>
          <w:u w:val="single"/>
          <w:lang w:val="el-GR"/>
        </w:rPr>
        <w:t xml:space="preserve"> </w:t>
      </w:r>
    </w:p>
    <w:p w:rsidR="00C47E9D" w:rsidRDefault="00C47E9D" w:rsidP="00C47E9D">
      <w:pPr>
        <w:pStyle w:val="BodyText2"/>
        <w:spacing w:line="276" w:lineRule="auto"/>
        <w:ind w:left="426" w:firstLine="11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6"/>
        <w:gridCol w:w="4059"/>
      </w:tblGrid>
      <w:tr w:rsidR="00C47E9D" w:rsidRPr="00805EE4" w:rsidTr="005A03FE">
        <w:trPr>
          <w:trHeight w:val="359"/>
        </w:trPr>
        <w:tc>
          <w:tcPr>
            <w:tcW w:w="5296" w:type="dxa"/>
          </w:tcPr>
          <w:p w:rsidR="00C47E9D" w:rsidRPr="005A03FE" w:rsidRDefault="00C47E9D" w:rsidP="005A03FE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  <w:r w:rsidRPr="005A03FE">
              <w:rPr>
                <w:rFonts w:ascii="Arial" w:hAnsi="Arial" w:cs="Arial"/>
                <w:sz w:val="22"/>
                <w:szCs w:val="22"/>
                <w:lang w:val="el-GR"/>
              </w:rPr>
              <w:t>Προσφέρων</w:t>
            </w:r>
            <w:r w:rsidRPr="005A03F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059" w:type="dxa"/>
          </w:tcPr>
          <w:p w:rsidR="00C47E9D" w:rsidRPr="005A03FE" w:rsidRDefault="00C47E9D" w:rsidP="005A03FE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  <w:r w:rsidRPr="005A03FE">
              <w:rPr>
                <w:rFonts w:ascii="Arial" w:hAnsi="Arial" w:cs="Arial"/>
                <w:sz w:val="22"/>
                <w:szCs w:val="22"/>
              </w:rPr>
              <w:t>Blue Sun Automation Limited</w:t>
            </w:r>
          </w:p>
        </w:tc>
      </w:tr>
      <w:tr w:rsidR="00C47E9D" w:rsidRPr="00805EE4" w:rsidTr="005A03FE">
        <w:trPr>
          <w:trHeight w:val="368"/>
        </w:trPr>
        <w:tc>
          <w:tcPr>
            <w:tcW w:w="5296" w:type="dxa"/>
          </w:tcPr>
          <w:p w:rsidR="00C47E9D" w:rsidRPr="005A03FE" w:rsidRDefault="00C47E9D" w:rsidP="005A03FE">
            <w:pPr>
              <w:ind w:left="187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5A03FE">
              <w:rPr>
                <w:rFonts w:ascii="Arial" w:hAnsi="Arial" w:cs="Arial"/>
                <w:sz w:val="22"/>
                <w:szCs w:val="22"/>
                <w:lang w:val="el-GR"/>
              </w:rPr>
              <w:t>Αριθμός Προσφοράς</w:t>
            </w:r>
          </w:p>
        </w:tc>
        <w:tc>
          <w:tcPr>
            <w:tcW w:w="4059" w:type="dxa"/>
            <w:vAlign w:val="center"/>
          </w:tcPr>
          <w:p w:rsidR="00C47E9D" w:rsidRPr="005A03FE" w:rsidRDefault="00C47E9D" w:rsidP="005A03FE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5A03FE">
              <w:rPr>
                <w:rFonts w:ascii="Arial" w:hAnsi="Arial" w:cs="Arial"/>
                <w:sz w:val="22"/>
                <w:szCs w:val="22"/>
                <w:lang w:val="el-GR"/>
              </w:rPr>
              <w:t xml:space="preserve">   2/5</w:t>
            </w:r>
          </w:p>
        </w:tc>
      </w:tr>
      <w:tr w:rsidR="00C47E9D" w:rsidRPr="00C47E9D" w:rsidTr="005A03FE">
        <w:trPr>
          <w:trHeight w:val="341"/>
        </w:trPr>
        <w:tc>
          <w:tcPr>
            <w:tcW w:w="5296" w:type="dxa"/>
            <w:vAlign w:val="center"/>
          </w:tcPr>
          <w:p w:rsidR="00C47E9D" w:rsidRPr="005A03FE" w:rsidRDefault="00C47E9D" w:rsidP="005A03FE">
            <w:pPr>
              <w:ind w:left="180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5A03FE">
              <w:rPr>
                <w:rFonts w:ascii="Arial" w:hAnsi="Arial" w:cs="Arial"/>
                <w:sz w:val="22"/>
                <w:szCs w:val="22"/>
                <w:lang w:val="el-GR"/>
              </w:rPr>
              <w:t>Ποσό Προσφοράς Εκτέλεσης Έργου</w:t>
            </w:r>
          </w:p>
        </w:tc>
        <w:tc>
          <w:tcPr>
            <w:tcW w:w="4059" w:type="dxa"/>
            <w:vAlign w:val="center"/>
          </w:tcPr>
          <w:p w:rsidR="00C47E9D" w:rsidRPr="005A03FE" w:rsidRDefault="00C47E9D" w:rsidP="00C47E9D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5A03FE">
              <w:rPr>
                <w:rFonts w:ascii="Arial" w:hAnsi="Arial" w:cs="Arial"/>
                <w:sz w:val="22"/>
                <w:szCs w:val="22"/>
                <w:lang w:val="el-GR"/>
              </w:rPr>
              <w:t xml:space="preserve">   €103.656,00</w:t>
            </w:r>
          </w:p>
        </w:tc>
      </w:tr>
      <w:tr w:rsidR="008D1624" w:rsidRPr="00C47E9D" w:rsidTr="005A03FE">
        <w:trPr>
          <w:trHeight w:val="341"/>
        </w:trPr>
        <w:tc>
          <w:tcPr>
            <w:tcW w:w="5296" w:type="dxa"/>
            <w:vAlign w:val="center"/>
          </w:tcPr>
          <w:p w:rsidR="008D1624" w:rsidRPr="005A03FE" w:rsidRDefault="008D1624" w:rsidP="008D1624">
            <w:pPr>
              <w:ind w:left="180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Σύνολο Ποσού Προκαταρκτικών και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l-GR"/>
              </w:rPr>
              <w:t>Αλλων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Υποχρεώσεων</w:t>
            </w:r>
          </w:p>
        </w:tc>
        <w:tc>
          <w:tcPr>
            <w:tcW w:w="4059" w:type="dxa"/>
            <w:vAlign w:val="center"/>
          </w:tcPr>
          <w:p w:rsidR="008D1624" w:rsidRPr="005A03FE" w:rsidRDefault="008D1624" w:rsidP="008D1624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</w:t>
            </w:r>
            <w:r w:rsidRPr="005A03FE">
              <w:rPr>
                <w:rFonts w:ascii="Arial" w:hAnsi="Arial" w:cs="Arial"/>
                <w:sz w:val="22"/>
                <w:szCs w:val="22"/>
                <w:lang w:val="el-GR"/>
              </w:rPr>
              <w:t>€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  <w:r w:rsidRPr="000D5045">
              <w:rPr>
                <w:rFonts w:ascii="Arial" w:hAnsi="Arial" w:cs="Arial"/>
                <w:sz w:val="22"/>
                <w:szCs w:val="22"/>
                <w:lang w:val="el-GR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100</w:t>
            </w:r>
            <w:r w:rsidRPr="000D5045">
              <w:rPr>
                <w:rFonts w:ascii="Arial" w:hAnsi="Arial" w:cs="Arial"/>
                <w:sz w:val="22"/>
                <w:szCs w:val="22"/>
                <w:lang w:val="el-GR"/>
              </w:rPr>
              <w:t>,00</w:t>
            </w:r>
          </w:p>
        </w:tc>
      </w:tr>
      <w:tr w:rsidR="00C47E9D" w:rsidRPr="00805EE4" w:rsidTr="005A03FE">
        <w:trPr>
          <w:trHeight w:val="422"/>
        </w:trPr>
        <w:tc>
          <w:tcPr>
            <w:tcW w:w="5296" w:type="dxa"/>
            <w:vAlign w:val="center"/>
          </w:tcPr>
          <w:p w:rsidR="00C47E9D" w:rsidRPr="005A03FE" w:rsidRDefault="00C47E9D" w:rsidP="005A03FE">
            <w:pPr>
              <w:ind w:left="180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5A03FE">
              <w:rPr>
                <w:rFonts w:ascii="Arial" w:hAnsi="Arial" w:cs="Arial"/>
                <w:sz w:val="22"/>
                <w:szCs w:val="22"/>
                <w:lang w:val="el-GR"/>
              </w:rPr>
              <w:lastRenderedPageBreak/>
              <w:t>Ποσό Εργασιών Συντήρησης (10 χρόνια)</w:t>
            </w:r>
          </w:p>
        </w:tc>
        <w:tc>
          <w:tcPr>
            <w:tcW w:w="4059" w:type="dxa"/>
            <w:vAlign w:val="center"/>
          </w:tcPr>
          <w:p w:rsidR="00C47E9D" w:rsidRPr="005A03FE" w:rsidRDefault="00C47E9D" w:rsidP="005A03FE">
            <w:pPr>
              <w:ind w:left="180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5A03FE">
              <w:rPr>
                <w:rFonts w:ascii="Arial" w:hAnsi="Arial" w:cs="Arial"/>
                <w:sz w:val="22"/>
                <w:szCs w:val="22"/>
                <w:lang w:val="el-GR"/>
              </w:rPr>
              <w:t xml:space="preserve">€20.735,00 </w:t>
            </w:r>
          </w:p>
        </w:tc>
      </w:tr>
      <w:tr w:rsidR="00C47E9D" w:rsidRPr="00805EE4" w:rsidTr="005A03FE">
        <w:trPr>
          <w:trHeight w:val="350"/>
        </w:trPr>
        <w:tc>
          <w:tcPr>
            <w:tcW w:w="5296" w:type="dxa"/>
            <w:vAlign w:val="center"/>
          </w:tcPr>
          <w:p w:rsidR="00C47E9D" w:rsidRPr="005A03FE" w:rsidRDefault="00C47E9D" w:rsidP="005A03FE">
            <w:pPr>
              <w:ind w:left="180"/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5A03FE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Συνολικό ποσό ( χωρίς ΦΠΑ)</w:t>
            </w:r>
          </w:p>
        </w:tc>
        <w:tc>
          <w:tcPr>
            <w:tcW w:w="4059" w:type="dxa"/>
            <w:vAlign w:val="center"/>
          </w:tcPr>
          <w:p w:rsidR="00C47E9D" w:rsidRPr="005A03FE" w:rsidRDefault="00C47E9D" w:rsidP="00C47E9D">
            <w:pPr>
              <w:ind w:left="180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5A03FE">
              <w:rPr>
                <w:rFonts w:ascii="Arial" w:hAnsi="Arial" w:cs="Arial"/>
                <w:sz w:val="22"/>
                <w:szCs w:val="22"/>
                <w:lang w:val="el-GR"/>
              </w:rPr>
              <w:t>€125.491,00</w:t>
            </w:r>
          </w:p>
        </w:tc>
      </w:tr>
    </w:tbl>
    <w:p w:rsidR="007E0BD4" w:rsidRDefault="007E0BD4" w:rsidP="00C3011D">
      <w:pPr>
        <w:pStyle w:val="BodyText2"/>
        <w:spacing w:line="276" w:lineRule="auto"/>
        <w:rPr>
          <w:rFonts w:ascii="Arial" w:hAnsi="Arial" w:cs="Arial"/>
          <w:sz w:val="22"/>
          <w:szCs w:val="22"/>
          <w:lang w:val="el-GR"/>
        </w:rPr>
      </w:pPr>
    </w:p>
    <w:p w:rsidR="00C47E9D" w:rsidRDefault="00C47E9D" w:rsidP="00C47E9D">
      <w:pPr>
        <w:pStyle w:val="BodyText2"/>
        <w:spacing w:line="276" w:lineRule="auto"/>
        <w:ind w:firstLine="142"/>
        <w:rPr>
          <w:rFonts w:ascii="Arial" w:hAnsi="Arial" w:cs="Arial"/>
          <w:b/>
          <w:sz w:val="22"/>
          <w:szCs w:val="22"/>
          <w:u w:val="single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7.4</w:t>
      </w:r>
      <w:r w:rsidRPr="007D4ED3"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val="el-GR"/>
        </w:rPr>
        <w:t>Τμήμα Δ:</w:t>
      </w:r>
      <w:r w:rsidRPr="00F2359F">
        <w:rPr>
          <w:rFonts w:ascii="Arial" w:hAnsi="Arial" w:cs="Arial"/>
          <w:b/>
          <w:sz w:val="22"/>
          <w:szCs w:val="22"/>
          <w:u w:val="single"/>
          <w:lang w:val="el-GR"/>
        </w:rPr>
        <w:t xml:space="preserve"> ΔΙΚΑΣΤΗΡΙΟ </w:t>
      </w:r>
      <w:r>
        <w:rPr>
          <w:rFonts w:ascii="Arial" w:hAnsi="Arial" w:cs="Arial"/>
          <w:b/>
          <w:sz w:val="22"/>
          <w:szCs w:val="22"/>
          <w:u w:val="single"/>
          <w:lang w:val="el-GR"/>
        </w:rPr>
        <w:t xml:space="preserve">ΛΕΜΕΣΟΥ: </w:t>
      </w:r>
    </w:p>
    <w:p w:rsidR="00A748F9" w:rsidRDefault="00A748F9" w:rsidP="00C47E9D">
      <w:pPr>
        <w:pStyle w:val="BodyText2"/>
        <w:spacing w:line="276" w:lineRule="auto"/>
        <w:ind w:firstLine="142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8944D6" w:rsidRDefault="00C47E9D" w:rsidP="008944D6">
      <w:pPr>
        <w:pStyle w:val="BodyText2"/>
        <w:spacing w:line="276" w:lineRule="auto"/>
        <w:ind w:left="426" w:firstLine="11"/>
        <w:rPr>
          <w:rFonts w:ascii="Arial" w:hAnsi="Arial" w:cs="Arial"/>
          <w:b/>
          <w:sz w:val="22"/>
          <w:szCs w:val="22"/>
          <w:u w:val="single"/>
          <w:lang w:val="el-GR"/>
        </w:rPr>
      </w:pPr>
      <w:r w:rsidRPr="00FC1EA5">
        <w:rPr>
          <w:rFonts w:ascii="Arial" w:hAnsi="Arial" w:cs="Arial"/>
          <w:sz w:val="22"/>
          <w:szCs w:val="22"/>
          <w:lang w:val="el-GR"/>
        </w:rPr>
        <w:t xml:space="preserve">Την Προμήθεια, εγκατάσταση και συντήρηση Συστημάτων Αυτόματης Πυρόσβεσης σε διάφορους χώρους του </w:t>
      </w:r>
      <w:r w:rsidR="003A3254">
        <w:rPr>
          <w:rFonts w:ascii="Arial" w:hAnsi="Arial" w:cs="Arial"/>
          <w:sz w:val="22"/>
          <w:szCs w:val="22"/>
          <w:lang w:val="el-GR"/>
        </w:rPr>
        <w:t>Τμήματος Δ,</w:t>
      </w:r>
      <w:r w:rsidRPr="00FC1EA5">
        <w:rPr>
          <w:rFonts w:ascii="Arial" w:hAnsi="Arial" w:cs="Arial"/>
          <w:sz w:val="22"/>
          <w:szCs w:val="22"/>
          <w:lang w:val="el-GR"/>
        </w:rPr>
        <w:t xml:space="preserve"> </w:t>
      </w:r>
      <w:r w:rsidRPr="00FD6622">
        <w:rPr>
          <w:rFonts w:ascii="Arial" w:hAnsi="Arial" w:cs="Arial"/>
          <w:sz w:val="22"/>
          <w:szCs w:val="22"/>
          <w:lang w:val="el-GR"/>
        </w:rPr>
        <w:t xml:space="preserve">στον προσφέροντα </w:t>
      </w:r>
      <w:proofErr w:type="spellStart"/>
      <w:r w:rsidR="007625E0" w:rsidRPr="007625E0">
        <w:rPr>
          <w:rFonts w:ascii="Arial" w:hAnsi="Arial" w:cs="Arial"/>
          <w:b/>
          <w:sz w:val="22"/>
          <w:szCs w:val="22"/>
        </w:rPr>
        <w:t>Zarifopoulos</w:t>
      </w:r>
      <w:proofErr w:type="spellEnd"/>
      <w:r w:rsidR="007625E0" w:rsidRPr="007625E0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7625E0" w:rsidRPr="007625E0">
        <w:rPr>
          <w:rFonts w:ascii="Arial" w:hAnsi="Arial" w:cs="Arial"/>
          <w:b/>
          <w:sz w:val="22"/>
          <w:szCs w:val="22"/>
        </w:rPr>
        <w:t>Cyprus</w:t>
      </w:r>
      <w:r w:rsidR="007625E0" w:rsidRPr="007625E0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7625E0" w:rsidRPr="007625E0">
        <w:rPr>
          <w:rFonts w:ascii="Arial" w:hAnsi="Arial" w:cs="Arial"/>
          <w:b/>
          <w:sz w:val="22"/>
          <w:szCs w:val="22"/>
        </w:rPr>
        <w:t>Ltd</w:t>
      </w:r>
      <w:r w:rsidR="007625E0" w:rsidRPr="007625E0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8944D6" w:rsidRPr="00FD6622">
        <w:rPr>
          <w:rFonts w:ascii="Arial" w:hAnsi="Arial" w:cs="Arial"/>
          <w:sz w:val="22"/>
          <w:szCs w:val="22"/>
          <w:lang w:val="el-GR"/>
        </w:rPr>
        <w:t>που υπέβαλε τη</w:t>
      </w:r>
      <w:r w:rsidR="008944D6">
        <w:rPr>
          <w:rFonts w:ascii="Arial" w:hAnsi="Arial" w:cs="Arial"/>
          <w:sz w:val="22"/>
          <w:szCs w:val="22"/>
          <w:lang w:val="el-GR"/>
        </w:rPr>
        <w:t>ν</w:t>
      </w:r>
      <w:r w:rsidR="008944D6" w:rsidRPr="00FD6622">
        <w:rPr>
          <w:rFonts w:ascii="Arial" w:hAnsi="Arial" w:cs="Arial"/>
          <w:sz w:val="22"/>
          <w:szCs w:val="22"/>
          <w:lang w:val="el-GR"/>
        </w:rPr>
        <w:t xml:space="preserve"> </w:t>
      </w:r>
      <w:r w:rsidR="008944D6">
        <w:rPr>
          <w:rFonts w:ascii="Arial" w:hAnsi="Arial" w:cs="Arial"/>
          <w:sz w:val="22"/>
          <w:szCs w:val="22"/>
          <w:lang w:val="el-GR"/>
        </w:rPr>
        <w:t>πλέον συμφέρουσα από οικονομικής άποψης προσφορά βάσει τιμής</w:t>
      </w:r>
      <w:r w:rsidR="008944D6" w:rsidRPr="00C23C6A">
        <w:rPr>
          <w:rFonts w:ascii="Arial" w:hAnsi="Arial" w:cs="Arial"/>
          <w:sz w:val="22"/>
          <w:szCs w:val="22"/>
          <w:lang w:val="el-GR"/>
        </w:rPr>
        <w:t xml:space="preserve">, </w:t>
      </w:r>
      <w:r w:rsidR="008944D6">
        <w:rPr>
          <w:rFonts w:ascii="Arial" w:hAnsi="Arial" w:cs="Arial"/>
          <w:sz w:val="22"/>
          <w:szCs w:val="22"/>
          <w:lang w:val="el-GR"/>
        </w:rPr>
        <w:t>η οποία ικανοποιεί τους ορούς του διαγωνισμού ως ακολούθως:</w:t>
      </w:r>
      <w:r w:rsidR="008944D6">
        <w:rPr>
          <w:rFonts w:ascii="Arial" w:hAnsi="Arial" w:cs="Arial"/>
          <w:b/>
          <w:sz w:val="22"/>
          <w:szCs w:val="22"/>
          <w:u w:val="single"/>
          <w:lang w:val="el-GR"/>
        </w:rPr>
        <w:t xml:space="preserve"> </w:t>
      </w:r>
    </w:p>
    <w:p w:rsidR="00C47E9D" w:rsidRDefault="00C47E9D" w:rsidP="00C47E9D">
      <w:pPr>
        <w:pStyle w:val="BodyText2"/>
        <w:spacing w:line="276" w:lineRule="auto"/>
        <w:ind w:left="426" w:firstLine="11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6"/>
        <w:gridCol w:w="4059"/>
      </w:tblGrid>
      <w:tr w:rsidR="00C47E9D" w:rsidRPr="003609AD" w:rsidTr="005A03FE">
        <w:trPr>
          <w:trHeight w:val="359"/>
        </w:trPr>
        <w:tc>
          <w:tcPr>
            <w:tcW w:w="5296" w:type="dxa"/>
          </w:tcPr>
          <w:p w:rsidR="00C47E9D" w:rsidRPr="00C47EBB" w:rsidRDefault="00C47E9D" w:rsidP="005A03FE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  <w:r w:rsidRPr="00C47EBB">
              <w:rPr>
                <w:rFonts w:ascii="Arial" w:hAnsi="Arial" w:cs="Arial"/>
                <w:sz w:val="22"/>
                <w:szCs w:val="22"/>
                <w:lang w:val="el-GR"/>
              </w:rPr>
              <w:t>Προσφέρων</w:t>
            </w:r>
            <w:r w:rsidRPr="00C47E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59" w:type="dxa"/>
          </w:tcPr>
          <w:p w:rsidR="00C47E9D" w:rsidRPr="00C47EBB" w:rsidRDefault="003609AD" w:rsidP="005A03FE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47EBB">
              <w:rPr>
                <w:rFonts w:ascii="Arial" w:hAnsi="Arial" w:cs="Arial"/>
                <w:sz w:val="22"/>
                <w:szCs w:val="22"/>
              </w:rPr>
              <w:t>Zarifopoulos</w:t>
            </w:r>
            <w:proofErr w:type="spellEnd"/>
            <w:r w:rsidRPr="00C47EBB">
              <w:rPr>
                <w:rFonts w:ascii="Arial" w:hAnsi="Arial" w:cs="Arial"/>
                <w:sz w:val="22"/>
                <w:szCs w:val="22"/>
              </w:rPr>
              <w:t xml:space="preserve"> Cyprus Ltd</w:t>
            </w:r>
          </w:p>
        </w:tc>
      </w:tr>
      <w:tr w:rsidR="00C47E9D" w:rsidRPr="003609AD" w:rsidTr="005A03FE">
        <w:trPr>
          <w:trHeight w:val="368"/>
        </w:trPr>
        <w:tc>
          <w:tcPr>
            <w:tcW w:w="5296" w:type="dxa"/>
          </w:tcPr>
          <w:p w:rsidR="00C47E9D" w:rsidRPr="00C47EBB" w:rsidRDefault="00C47E9D" w:rsidP="005A03FE">
            <w:pPr>
              <w:ind w:left="187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C47EBB">
              <w:rPr>
                <w:rFonts w:ascii="Arial" w:hAnsi="Arial" w:cs="Arial"/>
                <w:sz w:val="22"/>
                <w:szCs w:val="22"/>
                <w:lang w:val="el-GR"/>
              </w:rPr>
              <w:t>Αριθμός Προσφοράς</w:t>
            </w:r>
          </w:p>
        </w:tc>
        <w:tc>
          <w:tcPr>
            <w:tcW w:w="4059" w:type="dxa"/>
            <w:vAlign w:val="center"/>
          </w:tcPr>
          <w:p w:rsidR="00C47E9D" w:rsidRPr="00C47EBB" w:rsidRDefault="0069702E" w:rsidP="005A03FE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C47EBB">
              <w:rPr>
                <w:rFonts w:ascii="Arial" w:hAnsi="Arial" w:cs="Arial"/>
                <w:sz w:val="22"/>
                <w:szCs w:val="22"/>
                <w:lang w:val="el-GR"/>
              </w:rPr>
              <w:t xml:space="preserve">   </w:t>
            </w:r>
            <w:r w:rsidR="00C87993" w:rsidRPr="00C47EBB">
              <w:rPr>
                <w:rFonts w:ascii="Arial" w:hAnsi="Arial" w:cs="Arial"/>
                <w:sz w:val="22"/>
                <w:szCs w:val="22"/>
                <w:lang w:val="el-GR"/>
              </w:rPr>
              <w:t>4</w:t>
            </w:r>
            <w:r w:rsidR="00C47E9D" w:rsidRPr="00C47EBB">
              <w:rPr>
                <w:rFonts w:ascii="Arial" w:hAnsi="Arial" w:cs="Arial"/>
                <w:sz w:val="22"/>
                <w:szCs w:val="22"/>
                <w:lang w:val="el-GR"/>
              </w:rPr>
              <w:t>/5</w:t>
            </w:r>
          </w:p>
        </w:tc>
      </w:tr>
      <w:tr w:rsidR="00C47E9D" w:rsidRPr="00C87993" w:rsidTr="005A03FE">
        <w:trPr>
          <w:trHeight w:val="341"/>
        </w:trPr>
        <w:tc>
          <w:tcPr>
            <w:tcW w:w="5296" w:type="dxa"/>
            <w:vAlign w:val="center"/>
          </w:tcPr>
          <w:p w:rsidR="00C47E9D" w:rsidRPr="00C47EBB" w:rsidRDefault="00C47E9D" w:rsidP="005A03FE">
            <w:pPr>
              <w:ind w:left="180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C47EBB">
              <w:rPr>
                <w:rFonts w:ascii="Arial" w:hAnsi="Arial" w:cs="Arial"/>
                <w:sz w:val="22"/>
                <w:szCs w:val="22"/>
                <w:lang w:val="el-GR"/>
              </w:rPr>
              <w:t>Ποσό Προσφοράς Εκτέλεσης Έργου</w:t>
            </w:r>
          </w:p>
        </w:tc>
        <w:tc>
          <w:tcPr>
            <w:tcW w:w="4059" w:type="dxa"/>
            <w:vAlign w:val="center"/>
          </w:tcPr>
          <w:p w:rsidR="00C47E9D" w:rsidRPr="00C47EBB" w:rsidRDefault="00C47E9D" w:rsidP="0069702E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C47EBB">
              <w:rPr>
                <w:rFonts w:ascii="Arial" w:hAnsi="Arial" w:cs="Arial"/>
                <w:sz w:val="22"/>
                <w:szCs w:val="22"/>
                <w:lang w:val="el-GR"/>
              </w:rPr>
              <w:t xml:space="preserve">   €</w:t>
            </w:r>
            <w:r w:rsidR="00C87993" w:rsidRPr="00C47EBB">
              <w:rPr>
                <w:rFonts w:ascii="Arial" w:hAnsi="Arial" w:cs="Arial"/>
                <w:sz w:val="22"/>
                <w:szCs w:val="22"/>
                <w:lang w:val="el-GR"/>
              </w:rPr>
              <w:t>175.</w:t>
            </w:r>
            <w:r w:rsidR="00C87993" w:rsidRPr="00C47EBB">
              <w:rPr>
                <w:rFonts w:ascii="Arial" w:hAnsi="Arial" w:cs="Arial"/>
                <w:sz w:val="22"/>
                <w:szCs w:val="22"/>
              </w:rPr>
              <w:t>037</w:t>
            </w:r>
            <w:r w:rsidR="0069702E" w:rsidRPr="00C47EBB">
              <w:rPr>
                <w:rFonts w:ascii="Arial" w:hAnsi="Arial" w:cs="Arial"/>
                <w:sz w:val="22"/>
                <w:szCs w:val="22"/>
                <w:lang w:val="el-GR"/>
              </w:rPr>
              <w:t>,0</w:t>
            </w:r>
            <w:r w:rsidRPr="00C47EBB">
              <w:rPr>
                <w:rFonts w:ascii="Arial" w:hAnsi="Arial" w:cs="Arial"/>
                <w:sz w:val="22"/>
                <w:szCs w:val="22"/>
                <w:lang w:val="el-GR"/>
              </w:rPr>
              <w:t>0</w:t>
            </w:r>
          </w:p>
        </w:tc>
      </w:tr>
      <w:tr w:rsidR="00153410" w:rsidRPr="00C87993" w:rsidTr="005A03FE">
        <w:trPr>
          <w:trHeight w:val="341"/>
        </w:trPr>
        <w:tc>
          <w:tcPr>
            <w:tcW w:w="5296" w:type="dxa"/>
            <w:vAlign w:val="center"/>
          </w:tcPr>
          <w:p w:rsidR="00153410" w:rsidRPr="00C47EBB" w:rsidRDefault="00153410" w:rsidP="00153410">
            <w:pPr>
              <w:ind w:left="180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C47EBB">
              <w:rPr>
                <w:rFonts w:ascii="Arial" w:hAnsi="Arial" w:cs="Arial"/>
                <w:sz w:val="22"/>
                <w:szCs w:val="22"/>
                <w:lang w:val="el-GR"/>
              </w:rPr>
              <w:t xml:space="preserve">Σύνολο Ποσού Προκαταρκτικών και </w:t>
            </w:r>
            <w:proofErr w:type="spellStart"/>
            <w:r w:rsidRPr="00C47EBB">
              <w:rPr>
                <w:rFonts w:ascii="Arial" w:hAnsi="Arial" w:cs="Arial"/>
                <w:sz w:val="22"/>
                <w:szCs w:val="22"/>
                <w:lang w:val="el-GR"/>
              </w:rPr>
              <w:t>Αλλων</w:t>
            </w:r>
            <w:proofErr w:type="spellEnd"/>
            <w:r w:rsidRPr="00C47EBB">
              <w:rPr>
                <w:rFonts w:ascii="Arial" w:hAnsi="Arial" w:cs="Arial"/>
                <w:sz w:val="22"/>
                <w:szCs w:val="22"/>
                <w:lang w:val="el-GR"/>
              </w:rPr>
              <w:t xml:space="preserve"> Υποχρεώσεων</w:t>
            </w:r>
          </w:p>
        </w:tc>
        <w:tc>
          <w:tcPr>
            <w:tcW w:w="4059" w:type="dxa"/>
            <w:vAlign w:val="center"/>
          </w:tcPr>
          <w:p w:rsidR="00153410" w:rsidRPr="00C47EBB" w:rsidRDefault="00153410" w:rsidP="0069702E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C47EBB">
              <w:rPr>
                <w:rFonts w:ascii="Arial" w:hAnsi="Arial" w:cs="Arial"/>
                <w:sz w:val="22"/>
                <w:szCs w:val="22"/>
                <w:lang w:val="el-GR"/>
              </w:rPr>
              <w:t xml:space="preserve">   €</w:t>
            </w:r>
            <w:r w:rsidR="00C87993" w:rsidRPr="00C47EBB">
              <w:rPr>
                <w:rFonts w:ascii="Arial" w:hAnsi="Arial" w:cs="Arial"/>
                <w:sz w:val="22"/>
                <w:szCs w:val="22"/>
                <w:lang w:val="el-GR"/>
              </w:rPr>
              <w:t>4600</w:t>
            </w:r>
            <w:r w:rsidRPr="00C47EBB">
              <w:rPr>
                <w:rFonts w:ascii="Arial" w:hAnsi="Arial" w:cs="Arial"/>
                <w:sz w:val="22"/>
                <w:szCs w:val="22"/>
                <w:lang w:val="el-GR"/>
              </w:rPr>
              <w:t>,00</w:t>
            </w:r>
          </w:p>
        </w:tc>
      </w:tr>
      <w:tr w:rsidR="00C47E9D" w:rsidRPr="00C87993" w:rsidTr="005A03FE">
        <w:trPr>
          <w:trHeight w:val="422"/>
        </w:trPr>
        <w:tc>
          <w:tcPr>
            <w:tcW w:w="5296" w:type="dxa"/>
            <w:vAlign w:val="center"/>
          </w:tcPr>
          <w:p w:rsidR="00C47E9D" w:rsidRPr="00C47EBB" w:rsidRDefault="00C47E9D" w:rsidP="005A03FE">
            <w:pPr>
              <w:ind w:left="180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C47EBB">
              <w:rPr>
                <w:rFonts w:ascii="Arial" w:hAnsi="Arial" w:cs="Arial"/>
                <w:sz w:val="22"/>
                <w:szCs w:val="22"/>
                <w:lang w:val="el-GR"/>
              </w:rPr>
              <w:t>Ποσό Εργασιών Συντήρησης (10 χρόνια)</w:t>
            </w:r>
          </w:p>
        </w:tc>
        <w:tc>
          <w:tcPr>
            <w:tcW w:w="4059" w:type="dxa"/>
            <w:vAlign w:val="center"/>
          </w:tcPr>
          <w:p w:rsidR="00C47E9D" w:rsidRPr="00C47EBB" w:rsidRDefault="00C87993" w:rsidP="00C47E9D">
            <w:pPr>
              <w:ind w:left="180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C47EBB">
              <w:rPr>
                <w:rFonts w:ascii="Arial" w:hAnsi="Arial" w:cs="Arial"/>
                <w:sz w:val="22"/>
                <w:szCs w:val="22"/>
                <w:lang w:val="el-GR"/>
              </w:rPr>
              <w:t>€35.100</w:t>
            </w:r>
            <w:r w:rsidR="0069702E" w:rsidRPr="00C47EBB">
              <w:rPr>
                <w:rFonts w:ascii="Arial" w:hAnsi="Arial" w:cs="Arial"/>
                <w:sz w:val="22"/>
                <w:szCs w:val="22"/>
                <w:lang w:val="el-GR"/>
              </w:rPr>
              <w:t>,00</w:t>
            </w:r>
          </w:p>
        </w:tc>
      </w:tr>
      <w:tr w:rsidR="00C47E9D" w:rsidRPr="00C87993" w:rsidTr="005A03FE">
        <w:trPr>
          <w:trHeight w:val="350"/>
        </w:trPr>
        <w:tc>
          <w:tcPr>
            <w:tcW w:w="5296" w:type="dxa"/>
            <w:vAlign w:val="center"/>
          </w:tcPr>
          <w:p w:rsidR="00C47E9D" w:rsidRPr="00C47EBB" w:rsidRDefault="00C47E9D" w:rsidP="005A03FE">
            <w:pPr>
              <w:ind w:left="180"/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C47EBB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Συνολικό ποσό ( χωρίς ΦΠΑ)</w:t>
            </w:r>
          </w:p>
        </w:tc>
        <w:tc>
          <w:tcPr>
            <w:tcW w:w="4059" w:type="dxa"/>
            <w:vAlign w:val="center"/>
          </w:tcPr>
          <w:p w:rsidR="00C47E9D" w:rsidRPr="00C47EBB" w:rsidRDefault="00C47E9D" w:rsidP="0069702E">
            <w:pPr>
              <w:ind w:left="180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C47EBB">
              <w:rPr>
                <w:rFonts w:ascii="Arial" w:hAnsi="Arial" w:cs="Arial"/>
                <w:sz w:val="22"/>
                <w:szCs w:val="22"/>
                <w:lang w:val="el-GR"/>
              </w:rPr>
              <w:t>€</w:t>
            </w:r>
            <w:r w:rsidR="00C87993" w:rsidRPr="00C47EBB">
              <w:rPr>
                <w:rFonts w:ascii="Arial" w:hAnsi="Arial" w:cs="Arial"/>
                <w:sz w:val="22"/>
                <w:szCs w:val="22"/>
                <w:lang w:val="el-GR"/>
              </w:rPr>
              <w:t>214.</w:t>
            </w:r>
            <w:r w:rsidR="00C87993" w:rsidRPr="00C47EBB">
              <w:rPr>
                <w:rFonts w:ascii="Arial" w:hAnsi="Arial" w:cs="Arial"/>
                <w:sz w:val="22"/>
                <w:szCs w:val="22"/>
              </w:rPr>
              <w:t>737</w:t>
            </w:r>
            <w:r w:rsidR="0069702E" w:rsidRPr="00C47EBB">
              <w:rPr>
                <w:rFonts w:ascii="Arial" w:hAnsi="Arial" w:cs="Arial"/>
                <w:sz w:val="22"/>
                <w:szCs w:val="22"/>
                <w:lang w:val="el-GR"/>
              </w:rPr>
              <w:t>,00</w:t>
            </w:r>
          </w:p>
        </w:tc>
      </w:tr>
    </w:tbl>
    <w:p w:rsidR="00522B3D" w:rsidRDefault="00522B3D" w:rsidP="00522B3D">
      <w:pPr>
        <w:pStyle w:val="BodyText2"/>
        <w:spacing w:line="276" w:lineRule="auto"/>
        <w:ind w:left="426" w:firstLine="11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3609AD" w:rsidRPr="00F2359F" w:rsidRDefault="003609AD" w:rsidP="00522B3D">
      <w:pPr>
        <w:pStyle w:val="BodyText2"/>
        <w:spacing w:line="276" w:lineRule="auto"/>
        <w:ind w:left="426" w:firstLine="11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C47E9D" w:rsidRDefault="00C47E9D" w:rsidP="00C47E9D">
      <w:pPr>
        <w:pStyle w:val="BodyText2"/>
        <w:spacing w:line="276" w:lineRule="auto"/>
        <w:ind w:firstLine="142"/>
        <w:rPr>
          <w:rFonts w:ascii="Arial" w:hAnsi="Arial" w:cs="Arial"/>
          <w:b/>
          <w:sz w:val="22"/>
          <w:szCs w:val="22"/>
          <w:u w:val="single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7.5</w:t>
      </w:r>
      <w:r w:rsidRPr="007D4ED3"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val="el-GR"/>
        </w:rPr>
        <w:t>Τμήμα Ε:</w:t>
      </w:r>
      <w:r w:rsidRPr="00F2359F">
        <w:rPr>
          <w:rFonts w:ascii="Arial" w:hAnsi="Arial" w:cs="Arial"/>
          <w:b/>
          <w:sz w:val="22"/>
          <w:szCs w:val="22"/>
          <w:u w:val="single"/>
          <w:lang w:val="el-GR"/>
        </w:rPr>
        <w:t xml:space="preserve"> ΔΙΚΑΣΤΗΡΙΟ </w:t>
      </w:r>
      <w:r>
        <w:rPr>
          <w:rFonts w:ascii="Arial" w:hAnsi="Arial" w:cs="Arial"/>
          <w:b/>
          <w:sz w:val="22"/>
          <w:szCs w:val="22"/>
          <w:u w:val="single"/>
          <w:lang w:val="el-GR"/>
        </w:rPr>
        <w:t xml:space="preserve">ΠΑΦΟΥ: </w:t>
      </w:r>
    </w:p>
    <w:p w:rsidR="00A748F9" w:rsidRDefault="00A748F9" w:rsidP="00C47E9D">
      <w:pPr>
        <w:pStyle w:val="BodyText2"/>
        <w:spacing w:line="276" w:lineRule="auto"/>
        <w:ind w:firstLine="142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8944D6" w:rsidRDefault="00C47E9D" w:rsidP="008944D6">
      <w:pPr>
        <w:pStyle w:val="BodyText2"/>
        <w:spacing w:line="276" w:lineRule="auto"/>
        <w:ind w:left="426" w:firstLine="11"/>
        <w:rPr>
          <w:rFonts w:ascii="Arial" w:hAnsi="Arial" w:cs="Arial"/>
          <w:b/>
          <w:sz w:val="22"/>
          <w:szCs w:val="22"/>
          <w:u w:val="single"/>
          <w:lang w:val="el-GR"/>
        </w:rPr>
      </w:pPr>
      <w:r w:rsidRPr="00FC1EA5">
        <w:rPr>
          <w:rFonts w:ascii="Arial" w:hAnsi="Arial" w:cs="Arial"/>
          <w:sz w:val="22"/>
          <w:szCs w:val="22"/>
          <w:lang w:val="el-GR"/>
        </w:rPr>
        <w:t xml:space="preserve">Την Προμήθεια, εγκατάσταση και συντήρηση Συστημάτων Αυτόματης Πυρόσβεσης σε διάφορους χώρους του </w:t>
      </w:r>
      <w:r w:rsidR="003A3254">
        <w:rPr>
          <w:rFonts w:ascii="Arial" w:hAnsi="Arial" w:cs="Arial"/>
          <w:sz w:val="22"/>
          <w:szCs w:val="22"/>
          <w:lang w:val="el-GR"/>
        </w:rPr>
        <w:t>Τμήματος Ε,</w:t>
      </w:r>
      <w:r w:rsidR="00FC1EA5">
        <w:rPr>
          <w:rFonts w:ascii="Arial" w:hAnsi="Arial" w:cs="Arial"/>
          <w:sz w:val="22"/>
          <w:szCs w:val="22"/>
          <w:lang w:val="el-GR"/>
        </w:rPr>
        <w:t xml:space="preserve"> </w:t>
      </w:r>
      <w:r w:rsidRPr="00FD6622">
        <w:rPr>
          <w:rFonts w:ascii="Arial" w:hAnsi="Arial" w:cs="Arial"/>
          <w:sz w:val="22"/>
          <w:szCs w:val="22"/>
          <w:lang w:val="el-GR"/>
        </w:rPr>
        <w:t xml:space="preserve">στον προσφέροντα </w:t>
      </w:r>
      <w:proofErr w:type="spellStart"/>
      <w:r w:rsidR="007625E0" w:rsidRPr="007625E0">
        <w:rPr>
          <w:rFonts w:ascii="Arial" w:hAnsi="Arial" w:cs="Arial"/>
          <w:b/>
          <w:sz w:val="22"/>
          <w:szCs w:val="22"/>
        </w:rPr>
        <w:t>Zarifopoulos</w:t>
      </w:r>
      <w:proofErr w:type="spellEnd"/>
      <w:r w:rsidR="007625E0" w:rsidRPr="007625E0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7625E0" w:rsidRPr="007625E0">
        <w:rPr>
          <w:rFonts w:ascii="Arial" w:hAnsi="Arial" w:cs="Arial"/>
          <w:b/>
          <w:sz w:val="22"/>
          <w:szCs w:val="22"/>
        </w:rPr>
        <w:t>Cyprus</w:t>
      </w:r>
      <w:r w:rsidR="007625E0" w:rsidRPr="007625E0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7625E0" w:rsidRPr="007625E0">
        <w:rPr>
          <w:rFonts w:ascii="Arial" w:hAnsi="Arial" w:cs="Arial"/>
          <w:b/>
          <w:sz w:val="22"/>
          <w:szCs w:val="22"/>
        </w:rPr>
        <w:t>Ltd</w:t>
      </w:r>
      <w:r w:rsidR="007625E0" w:rsidRPr="007625E0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8944D6" w:rsidRPr="00FD6622">
        <w:rPr>
          <w:rFonts w:ascii="Arial" w:hAnsi="Arial" w:cs="Arial"/>
          <w:sz w:val="22"/>
          <w:szCs w:val="22"/>
          <w:lang w:val="el-GR"/>
        </w:rPr>
        <w:t>που υπέβαλε τη</w:t>
      </w:r>
      <w:r w:rsidR="008944D6">
        <w:rPr>
          <w:rFonts w:ascii="Arial" w:hAnsi="Arial" w:cs="Arial"/>
          <w:sz w:val="22"/>
          <w:szCs w:val="22"/>
          <w:lang w:val="el-GR"/>
        </w:rPr>
        <w:t>ν</w:t>
      </w:r>
      <w:r w:rsidR="008944D6" w:rsidRPr="00FD6622">
        <w:rPr>
          <w:rFonts w:ascii="Arial" w:hAnsi="Arial" w:cs="Arial"/>
          <w:sz w:val="22"/>
          <w:szCs w:val="22"/>
          <w:lang w:val="el-GR"/>
        </w:rPr>
        <w:t xml:space="preserve"> </w:t>
      </w:r>
      <w:r w:rsidR="008944D6">
        <w:rPr>
          <w:rFonts w:ascii="Arial" w:hAnsi="Arial" w:cs="Arial"/>
          <w:sz w:val="22"/>
          <w:szCs w:val="22"/>
          <w:lang w:val="el-GR"/>
        </w:rPr>
        <w:t>πλέον συμφέρουσα από οικονομικής άποψης προσφορά βάσει τιμής</w:t>
      </w:r>
      <w:r w:rsidR="008944D6" w:rsidRPr="00C23C6A">
        <w:rPr>
          <w:rFonts w:ascii="Arial" w:hAnsi="Arial" w:cs="Arial"/>
          <w:sz w:val="22"/>
          <w:szCs w:val="22"/>
          <w:lang w:val="el-GR"/>
        </w:rPr>
        <w:t xml:space="preserve">, </w:t>
      </w:r>
      <w:r w:rsidR="008944D6">
        <w:rPr>
          <w:rFonts w:ascii="Arial" w:hAnsi="Arial" w:cs="Arial"/>
          <w:sz w:val="22"/>
          <w:szCs w:val="22"/>
          <w:lang w:val="el-GR"/>
        </w:rPr>
        <w:t>η οποία ικανοποιεί τους ορούς του διαγωνισμού ως ακολούθως:</w:t>
      </w:r>
      <w:r w:rsidR="008944D6">
        <w:rPr>
          <w:rFonts w:ascii="Arial" w:hAnsi="Arial" w:cs="Arial"/>
          <w:b/>
          <w:sz w:val="22"/>
          <w:szCs w:val="22"/>
          <w:u w:val="single"/>
          <w:lang w:val="el-GR"/>
        </w:rPr>
        <w:t xml:space="preserve"> </w:t>
      </w:r>
    </w:p>
    <w:p w:rsidR="007E1E00" w:rsidRDefault="007E1E00" w:rsidP="00C47E9D">
      <w:pPr>
        <w:pStyle w:val="BodyText2"/>
        <w:spacing w:line="276" w:lineRule="auto"/>
        <w:ind w:left="426" w:firstLine="11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6"/>
        <w:gridCol w:w="4059"/>
      </w:tblGrid>
      <w:tr w:rsidR="00C47E9D" w:rsidRPr="003609AD" w:rsidTr="005A03FE">
        <w:trPr>
          <w:trHeight w:val="359"/>
        </w:trPr>
        <w:tc>
          <w:tcPr>
            <w:tcW w:w="5296" w:type="dxa"/>
          </w:tcPr>
          <w:p w:rsidR="00C47E9D" w:rsidRPr="007625E0" w:rsidRDefault="00C47E9D" w:rsidP="005A03FE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  <w:r w:rsidRPr="007625E0">
              <w:rPr>
                <w:rFonts w:ascii="Arial" w:hAnsi="Arial" w:cs="Arial"/>
                <w:sz w:val="22"/>
                <w:szCs w:val="22"/>
                <w:lang w:val="el-GR"/>
              </w:rPr>
              <w:t>Προσφέρων</w:t>
            </w:r>
            <w:r w:rsidRPr="007625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59" w:type="dxa"/>
          </w:tcPr>
          <w:p w:rsidR="00C47E9D" w:rsidRPr="007625E0" w:rsidRDefault="007625E0" w:rsidP="005A03FE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25E0">
              <w:rPr>
                <w:rFonts w:ascii="Arial" w:hAnsi="Arial" w:cs="Arial"/>
                <w:sz w:val="22"/>
                <w:szCs w:val="22"/>
              </w:rPr>
              <w:t>Zarifopoulos</w:t>
            </w:r>
            <w:proofErr w:type="spellEnd"/>
            <w:r w:rsidRPr="007625E0">
              <w:rPr>
                <w:rFonts w:ascii="Arial" w:hAnsi="Arial" w:cs="Arial"/>
                <w:sz w:val="22"/>
                <w:szCs w:val="22"/>
              </w:rPr>
              <w:t xml:space="preserve"> Cyprus Ltd</w:t>
            </w:r>
          </w:p>
        </w:tc>
      </w:tr>
      <w:tr w:rsidR="00C47E9D" w:rsidRPr="003609AD" w:rsidTr="005A03FE">
        <w:trPr>
          <w:trHeight w:val="368"/>
        </w:trPr>
        <w:tc>
          <w:tcPr>
            <w:tcW w:w="5296" w:type="dxa"/>
          </w:tcPr>
          <w:p w:rsidR="00C47E9D" w:rsidRPr="007625E0" w:rsidRDefault="00C47E9D" w:rsidP="005A03FE">
            <w:pPr>
              <w:ind w:left="187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625E0">
              <w:rPr>
                <w:rFonts w:ascii="Arial" w:hAnsi="Arial" w:cs="Arial"/>
                <w:sz w:val="22"/>
                <w:szCs w:val="22"/>
                <w:lang w:val="el-GR"/>
              </w:rPr>
              <w:t>Αριθμός Προσφοράς</w:t>
            </w:r>
          </w:p>
        </w:tc>
        <w:tc>
          <w:tcPr>
            <w:tcW w:w="4059" w:type="dxa"/>
            <w:vAlign w:val="center"/>
          </w:tcPr>
          <w:p w:rsidR="00C47E9D" w:rsidRPr="007625E0" w:rsidRDefault="007625E0" w:rsidP="001E453A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625E0">
              <w:rPr>
                <w:rFonts w:ascii="Arial" w:hAnsi="Arial" w:cs="Arial"/>
                <w:sz w:val="22"/>
                <w:szCs w:val="22"/>
                <w:lang w:val="el-GR"/>
              </w:rPr>
              <w:t xml:space="preserve">   3</w:t>
            </w:r>
            <w:r w:rsidR="001E453A" w:rsidRPr="007625E0">
              <w:rPr>
                <w:rFonts w:ascii="Arial" w:hAnsi="Arial" w:cs="Arial"/>
                <w:sz w:val="22"/>
                <w:szCs w:val="22"/>
                <w:lang w:val="el-GR"/>
              </w:rPr>
              <w:t>/</w:t>
            </w:r>
            <w:r w:rsidR="00C47E9D" w:rsidRPr="007625E0">
              <w:rPr>
                <w:rFonts w:ascii="Arial" w:hAnsi="Arial" w:cs="Arial"/>
                <w:sz w:val="22"/>
                <w:szCs w:val="22"/>
                <w:lang w:val="el-GR"/>
              </w:rPr>
              <w:t>5</w:t>
            </w:r>
          </w:p>
        </w:tc>
      </w:tr>
      <w:tr w:rsidR="00C47E9D" w:rsidRPr="007625E0" w:rsidTr="005A03FE">
        <w:trPr>
          <w:trHeight w:val="341"/>
        </w:trPr>
        <w:tc>
          <w:tcPr>
            <w:tcW w:w="5296" w:type="dxa"/>
            <w:vAlign w:val="center"/>
          </w:tcPr>
          <w:p w:rsidR="00C47E9D" w:rsidRPr="007625E0" w:rsidRDefault="00C47E9D" w:rsidP="005A03FE">
            <w:pPr>
              <w:ind w:left="180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625E0">
              <w:rPr>
                <w:rFonts w:ascii="Arial" w:hAnsi="Arial" w:cs="Arial"/>
                <w:sz w:val="22"/>
                <w:szCs w:val="22"/>
                <w:lang w:val="el-GR"/>
              </w:rPr>
              <w:t>Ποσό Προσφοράς Εκτέλεσης Έργου</w:t>
            </w:r>
          </w:p>
        </w:tc>
        <w:tc>
          <w:tcPr>
            <w:tcW w:w="4059" w:type="dxa"/>
            <w:vAlign w:val="center"/>
          </w:tcPr>
          <w:p w:rsidR="00C47E9D" w:rsidRPr="007625E0" w:rsidRDefault="007625E0" w:rsidP="00C47E9D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625E0">
              <w:rPr>
                <w:rFonts w:ascii="Arial" w:hAnsi="Arial" w:cs="Arial"/>
                <w:sz w:val="22"/>
                <w:szCs w:val="22"/>
                <w:lang w:val="el-GR"/>
              </w:rPr>
              <w:t xml:space="preserve">   €134.</w:t>
            </w:r>
            <w:r w:rsidRPr="007625E0">
              <w:rPr>
                <w:rFonts w:ascii="Arial" w:hAnsi="Arial" w:cs="Arial"/>
                <w:sz w:val="22"/>
                <w:szCs w:val="22"/>
              </w:rPr>
              <w:t>500</w:t>
            </w:r>
            <w:r w:rsidR="00C47E9D" w:rsidRPr="007625E0">
              <w:rPr>
                <w:rFonts w:ascii="Arial" w:hAnsi="Arial" w:cs="Arial"/>
                <w:sz w:val="22"/>
                <w:szCs w:val="22"/>
                <w:lang w:val="el-GR"/>
              </w:rPr>
              <w:t>,00</w:t>
            </w:r>
          </w:p>
        </w:tc>
      </w:tr>
      <w:tr w:rsidR="005001DB" w:rsidRPr="007625E0" w:rsidTr="005A03FE">
        <w:trPr>
          <w:trHeight w:val="341"/>
        </w:trPr>
        <w:tc>
          <w:tcPr>
            <w:tcW w:w="5296" w:type="dxa"/>
            <w:vAlign w:val="center"/>
          </w:tcPr>
          <w:p w:rsidR="005001DB" w:rsidRPr="007625E0" w:rsidRDefault="005001DB" w:rsidP="005001DB">
            <w:pPr>
              <w:ind w:left="180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625E0">
              <w:rPr>
                <w:rFonts w:ascii="Arial" w:hAnsi="Arial" w:cs="Arial"/>
                <w:sz w:val="22"/>
                <w:szCs w:val="22"/>
                <w:lang w:val="el-GR"/>
              </w:rPr>
              <w:t xml:space="preserve">Σύνολο Ποσού Προκαταρκτικών και </w:t>
            </w:r>
            <w:proofErr w:type="spellStart"/>
            <w:r w:rsidRPr="007625E0">
              <w:rPr>
                <w:rFonts w:ascii="Arial" w:hAnsi="Arial" w:cs="Arial"/>
                <w:sz w:val="22"/>
                <w:szCs w:val="22"/>
                <w:lang w:val="el-GR"/>
              </w:rPr>
              <w:t>Αλλων</w:t>
            </w:r>
            <w:proofErr w:type="spellEnd"/>
            <w:r w:rsidRPr="007625E0">
              <w:rPr>
                <w:rFonts w:ascii="Arial" w:hAnsi="Arial" w:cs="Arial"/>
                <w:sz w:val="22"/>
                <w:szCs w:val="22"/>
                <w:lang w:val="el-GR"/>
              </w:rPr>
              <w:t xml:space="preserve"> Υποχρεώσεων</w:t>
            </w:r>
          </w:p>
        </w:tc>
        <w:tc>
          <w:tcPr>
            <w:tcW w:w="4059" w:type="dxa"/>
            <w:vAlign w:val="center"/>
          </w:tcPr>
          <w:p w:rsidR="005001DB" w:rsidRPr="007625E0" w:rsidRDefault="005001DB" w:rsidP="001E453A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625E0">
              <w:rPr>
                <w:rFonts w:ascii="Arial" w:hAnsi="Arial" w:cs="Arial"/>
                <w:sz w:val="22"/>
                <w:szCs w:val="22"/>
                <w:lang w:val="el-GR"/>
              </w:rPr>
              <w:t xml:space="preserve">   €</w:t>
            </w:r>
            <w:r w:rsidR="007625E0" w:rsidRPr="007625E0">
              <w:rPr>
                <w:rFonts w:ascii="Arial" w:hAnsi="Arial" w:cs="Arial"/>
                <w:sz w:val="22"/>
                <w:szCs w:val="22"/>
                <w:lang w:val="el-GR"/>
              </w:rPr>
              <w:t>47</w:t>
            </w:r>
            <w:r w:rsidR="001E453A" w:rsidRPr="007625E0">
              <w:rPr>
                <w:rFonts w:ascii="Arial" w:hAnsi="Arial" w:cs="Arial"/>
                <w:sz w:val="22"/>
                <w:szCs w:val="22"/>
                <w:lang w:val="el-GR"/>
              </w:rPr>
              <w:t>00</w:t>
            </w:r>
            <w:r w:rsidRPr="007625E0">
              <w:rPr>
                <w:rFonts w:ascii="Arial" w:hAnsi="Arial" w:cs="Arial"/>
                <w:sz w:val="22"/>
                <w:szCs w:val="22"/>
                <w:lang w:val="el-GR"/>
              </w:rPr>
              <w:t>,00</w:t>
            </w:r>
          </w:p>
        </w:tc>
      </w:tr>
      <w:tr w:rsidR="00C47E9D" w:rsidRPr="007625E0" w:rsidTr="005A03FE">
        <w:trPr>
          <w:trHeight w:val="422"/>
        </w:trPr>
        <w:tc>
          <w:tcPr>
            <w:tcW w:w="5296" w:type="dxa"/>
            <w:vAlign w:val="center"/>
          </w:tcPr>
          <w:p w:rsidR="00C47E9D" w:rsidRPr="007625E0" w:rsidRDefault="00C47E9D" w:rsidP="005A03FE">
            <w:pPr>
              <w:ind w:left="180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625E0">
              <w:rPr>
                <w:rFonts w:ascii="Arial" w:hAnsi="Arial" w:cs="Arial"/>
                <w:sz w:val="22"/>
                <w:szCs w:val="22"/>
                <w:lang w:val="el-GR"/>
              </w:rPr>
              <w:t>Ποσό Εργασιών Συντήρησης (10 χρόνια)</w:t>
            </w:r>
          </w:p>
        </w:tc>
        <w:tc>
          <w:tcPr>
            <w:tcW w:w="4059" w:type="dxa"/>
            <w:vAlign w:val="center"/>
          </w:tcPr>
          <w:p w:rsidR="00C47E9D" w:rsidRPr="007625E0" w:rsidRDefault="007625E0" w:rsidP="005A03FE">
            <w:pPr>
              <w:ind w:left="180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625E0">
              <w:rPr>
                <w:rFonts w:ascii="Arial" w:hAnsi="Arial" w:cs="Arial"/>
                <w:sz w:val="22"/>
                <w:szCs w:val="22"/>
                <w:lang w:val="el-GR"/>
              </w:rPr>
              <w:t>€26.90</w:t>
            </w:r>
            <w:r w:rsidR="001E453A" w:rsidRPr="007625E0">
              <w:rPr>
                <w:rFonts w:ascii="Arial" w:hAnsi="Arial" w:cs="Arial"/>
                <w:sz w:val="22"/>
                <w:szCs w:val="22"/>
                <w:lang w:val="el-GR"/>
              </w:rPr>
              <w:t>0</w:t>
            </w:r>
            <w:r w:rsidR="00C47E9D" w:rsidRPr="007625E0">
              <w:rPr>
                <w:rFonts w:ascii="Arial" w:hAnsi="Arial" w:cs="Arial"/>
                <w:sz w:val="22"/>
                <w:szCs w:val="22"/>
                <w:lang w:val="el-GR"/>
              </w:rPr>
              <w:t xml:space="preserve">,00 </w:t>
            </w:r>
          </w:p>
        </w:tc>
      </w:tr>
      <w:tr w:rsidR="00C47E9D" w:rsidRPr="007625E0" w:rsidTr="005A03FE">
        <w:trPr>
          <w:trHeight w:val="350"/>
        </w:trPr>
        <w:tc>
          <w:tcPr>
            <w:tcW w:w="5296" w:type="dxa"/>
            <w:vAlign w:val="center"/>
          </w:tcPr>
          <w:p w:rsidR="00C47E9D" w:rsidRPr="007625E0" w:rsidRDefault="00C47E9D" w:rsidP="005A03FE">
            <w:pPr>
              <w:ind w:left="180"/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7625E0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Συνολικό ποσό ( χωρίς ΦΠΑ)</w:t>
            </w:r>
          </w:p>
        </w:tc>
        <w:tc>
          <w:tcPr>
            <w:tcW w:w="4059" w:type="dxa"/>
            <w:vAlign w:val="center"/>
          </w:tcPr>
          <w:p w:rsidR="00C47E9D" w:rsidRPr="007625E0" w:rsidRDefault="00C47E9D" w:rsidP="007E1E00">
            <w:pPr>
              <w:ind w:left="180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625E0">
              <w:rPr>
                <w:rFonts w:ascii="Arial" w:hAnsi="Arial" w:cs="Arial"/>
                <w:sz w:val="22"/>
                <w:szCs w:val="22"/>
                <w:lang w:val="el-GR"/>
              </w:rPr>
              <w:t>€</w:t>
            </w:r>
            <w:r w:rsidR="007625E0" w:rsidRPr="007625E0">
              <w:rPr>
                <w:rFonts w:ascii="Arial" w:hAnsi="Arial" w:cs="Arial"/>
                <w:sz w:val="22"/>
                <w:szCs w:val="22"/>
                <w:lang w:val="el-GR"/>
              </w:rPr>
              <w:t>166</w:t>
            </w:r>
            <w:r w:rsidRPr="007625E0">
              <w:rPr>
                <w:rFonts w:ascii="Arial" w:hAnsi="Arial" w:cs="Arial"/>
                <w:sz w:val="22"/>
                <w:szCs w:val="22"/>
                <w:lang w:val="el-GR"/>
              </w:rPr>
              <w:t>.</w:t>
            </w:r>
            <w:r w:rsidR="007625E0" w:rsidRPr="007625E0">
              <w:rPr>
                <w:rFonts w:ascii="Arial" w:hAnsi="Arial" w:cs="Arial"/>
                <w:sz w:val="22"/>
                <w:szCs w:val="22"/>
              </w:rPr>
              <w:t>100</w:t>
            </w:r>
            <w:r w:rsidR="007E1E00" w:rsidRPr="007625E0">
              <w:rPr>
                <w:rFonts w:ascii="Arial" w:hAnsi="Arial" w:cs="Arial"/>
                <w:sz w:val="22"/>
                <w:szCs w:val="22"/>
                <w:lang w:val="el-GR"/>
              </w:rPr>
              <w:t>,00</w:t>
            </w:r>
          </w:p>
        </w:tc>
      </w:tr>
    </w:tbl>
    <w:p w:rsidR="00412BE2" w:rsidRDefault="00412BE2" w:rsidP="00C3011D">
      <w:pPr>
        <w:rPr>
          <w:lang w:val="el-GR"/>
        </w:rPr>
      </w:pPr>
    </w:p>
    <w:p w:rsidR="00CA5FAB" w:rsidRDefault="00CA5FAB" w:rsidP="00C3011D">
      <w:pPr>
        <w:rPr>
          <w:lang w:val="el-GR"/>
        </w:rPr>
      </w:pPr>
    </w:p>
    <w:p w:rsidR="00CA5FAB" w:rsidRDefault="00CA5FAB" w:rsidP="00C3011D">
      <w:pPr>
        <w:rPr>
          <w:lang w:val="el-GR"/>
        </w:rPr>
      </w:pPr>
    </w:p>
    <w:p w:rsidR="00CA5FAB" w:rsidRDefault="00CA5FAB" w:rsidP="00C3011D">
      <w:pPr>
        <w:rPr>
          <w:lang w:val="el-GR"/>
        </w:rPr>
      </w:pPr>
    </w:p>
    <w:p w:rsidR="00CA5FAB" w:rsidRDefault="00CA5FAB" w:rsidP="00C3011D">
      <w:pPr>
        <w:rPr>
          <w:lang w:val="el-GR"/>
        </w:rPr>
      </w:pPr>
    </w:p>
    <w:p w:rsidR="00CA5FAB" w:rsidRDefault="00CA5FAB" w:rsidP="00C3011D">
      <w:pPr>
        <w:rPr>
          <w:lang w:val="el-GR"/>
        </w:rPr>
      </w:pPr>
    </w:p>
    <w:p w:rsidR="00CA5FAB" w:rsidRDefault="00CA5FAB" w:rsidP="00C3011D">
      <w:pPr>
        <w:rPr>
          <w:lang w:val="el-GR"/>
        </w:rPr>
      </w:pPr>
    </w:p>
    <w:p w:rsidR="00CA5FAB" w:rsidRDefault="00CA5FAB" w:rsidP="00C3011D">
      <w:pPr>
        <w:rPr>
          <w:lang w:val="el-GR"/>
        </w:rPr>
      </w:pPr>
    </w:p>
    <w:p w:rsidR="00412BE2" w:rsidRDefault="00412BE2" w:rsidP="00C3011D">
      <w:pPr>
        <w:rPr>
          <w:lang w:val="el-GR"/>
        </w:rPr>
      </w:pPr>
    </w:p>
    <w:p w:rsidR="007D1F92" w:rsidRDefault="007D1F92" w:rsidP="00C3011D">
      <w:pPr>
        <w:rPr>
          <w:lang w:val="el-GR"/>
        </w:rPr>
      </w:pPr>
    </w:p>
    <w:p w:rsidR="007D1F92" w:rsidRDefault="007D1F92" w:rsidP="00C3011D">
      <w:pPr>
        <w:rPr>
          <w:lang w:val="el-GR"/>
        </w:rPr>
      </w:pPr>
    </w:p>
    <w:p w:rsidR="00412BE2" w:rsidRDefault="00412BE2" w:rsidP="00C3011D">
      <w:pPr>
        <w:rPr>
          <w:lang w:val="el-GR"/>
        </w:rPr>
      </w:pPr>
    </w:p>
    <w:p w:rsidR="00412BE2" w:rsidRPr="00C3011D" w:rsidRDefault="00412BE2" w:rsidP="00C3011D">
      <w:pPr>
        <w:rPr>
          <w:lang w:val="el-GR"/>
        </w:rPr>
      </w:pPr>
    </w:p>
    <w:p w:rsidR="00CE4D94" w:rsidRPr="007D4ED3" w:rsidRDefault="000C7407" w:rsidP="007D4ED3">
      <w:pPr>
        <w:pStyle w:val="Heading7"/>
        <w:tabs>
          <w:tab w:val="left" w:pos="270"/>
        </w:tabs>
        <w:spacing w:line="276" w:lineRule="auto"/>
        <w:rPr>
          <w:rFonts w:ascii="Arial" w:hAnsi="Arial" w:cs="Arial"/>
          <w:b/>
          <w:i w:val="0"/>
          <w:sz w:val="22"/>
          <w:szCs w:val="22"/>
          <w:u w:val="single"/>
          <w:lang w:val="el-GR"/>
        </w:rPr>
      </w:pPr>
      <w:r w:rsidRPr="002A640A">
        <w:rPr>
          <w:rFonts w:ascii="Arial" w:hAnsi="Arial" w:cs="Arial"/>
          <w:b/>
          <w:i w:val="0"/>
          <w:szCs w:val="20"/>
          <w:lang w:val="el-GR"/>
        </w:rPr>
        <w:lastRenderedPageBreak/>
        <w:tab/>
      </w:r>
      <w:r w:rsidR="007D4ED3" w:rsidRPr="007D4ED3">
        <w:rPr>
          <w:rFonts w:ascii="Arial" w:hAnsi="Arial" w:cs="Arial"/>
          <w:b/>
          <w:i w:val="0"/>
          <w:sz w:val="22"/>
          <w:szCs w:val="22"/>
          <w:lang w:val="el-GR"/>
        </w:rPr>
        <w:t>8</w:t>
      </w:r>
      <w:r w:rsidR="007D4ED3" w:rsidRPr="007D4ED3">
        <w:rPr>
          <w:rFonts w:ascii="Arial" w:hAnsi="Arial" w:cs="Arial"/>
          <w:b/>
          <w:i w:val="0"/>
          <w:iCs w:val="0"/>
          <w:sz w:val="22"/>
          <w:szCs w:val="22"/>
          <w:lang w:val="el-GR"/>
        </w:rPr>
        <w:t xml:space="preserve">. </w:t>
      </w:r>
      <w:r w:rsidR="00CE4D94" w:rsidRPr="007D4ED3">
        <w:rPr>
          <w:rFonts w:ascii="Arial" w:hAnsi="Arial" w:cs="Arial"/>
          <w:b/>
          <w:i w:val="0"/>
          <w:iCs w:val="0"/>
          <w:sz w:val="22"/>
          <w:szCs w:val="22"/>
          <w:lang w:val="el-GR"/>
        </w:rPr>
        <w:t>ΕΠΙΤΡΟΠΗ ΑΞΙΟΛΟΓΗΣΗΣ</w:t>
      </w:r>
    </w:p>
    <w:p w:rsidR="00CE4D94" w:rsidRDefault="00376EA6" w:rsidP="00412BE2">
      <w:pPr>
        <w:ind w:left="180"/>
        <w:rPr>
          <w:rFonts w:ascii="Arial" w:hAnsi="Arial" w:cs="Arial"/>
          <w:sz w:val="22"/>
          <w:szCs w:val="22"/>
          <w:lang w:val="el-GR"/>
        </w:rPr>
      </w:pPr>
      <w:r w:rsidRPr="007D4ED3">
        <w:rPr>
          <w:rFonts w:ascii="Arial" w:hAnsi="Arial" w:cs="Arial"/>
          <w:sz w:val="22"/>
          <w:szCs w:val="22"/>
          <w:lang w:val="el-GR"/>
        </w:rPr>
        <w:t>Η παρούσα αξιολόγηση έχει ετοιμαστεί από τους πιο κάτω:</w:t>
      </w:r>
    </w:p>
    <w:p w:rsidR="00412BE2" w:rsidRPr="007D4ED3" w:rsidRDefault="00412BE2" w:rsidP="00412BE2">
      <w:pPr>
        <w:ind w:left="180"/>
        <w:rPr>
          <w:rFonts w:ascii="Arial" w:hAnsi="Arial" w:cs="Arial"/>
          <w:sz w:val="22"/>
          <w:szCs w:val="22"/>
          <w:lang w:val="el-GR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3461"/>
        <w:gridCol w:w="3118"/>
      </w:tblGrid>
      <w:tr w:rsidR="00163DEA" w:rsidRPr="007625E0" w:rsidTr="00C535C7">
        <w:trPr>
          <w:trHeight w:val="20"/>
        </w:trPr>
        <w:tc>
          <w:tcPr>
            <w:tcW w:w="3060" w:type="dxa"/>
          </w:tcPr>
          <w:p w:rsidR="00163DEA" w:rsidRPr="007D4ED3" w:rsidRDefault="00163DEA" w:rsidP="005F1644">
            <w:pPr>
              <w:spacing w:before="240" w:line="276" w:lineRule="auto"/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</w:pPr>
            <w:r w:rsidRPr="007D4ED3"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  <w:t>Όνομα</w:t>
            </w:r>
          </w:p>
        </w:tc>
        <w:tc>
          <w:tcPr>
            <w:tcW w:w="3461" w:type="dxa"/>
          </w:tcPr>
          <w:p w:rsidR="00163DEA" w:rsidRPr="007D4ED3" w:rsidRDefault="00163DEA" w:rsidP="005F1644">
            <w:pPr>
              <w:spacing w:before="240" w:line="276" w:lineRule="auto"/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</w:pPr>
            <w:r w:rsidRPr="007D4ED3"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  <w:t>Θέση-Τμήμα</w:t>
            </w:r>
          </w:p>
        </w:tc>
        <w:tc>
          <w:tcPr>
            <w:tcW w:w="3118" w:type="dxa"/>
          </w:tcPr>
          <w:p w:rsidR="00163DEA" w:rsidRPr="007D4ED3" w:rsidRDefault="00163DEA" w:rsidP="005F1644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</w:pPr>
            <w:r w:rsidRPr="007D4ED3"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  <w:t>Υπογραφή</w:t>
            </w:r>
          </w:p>
        </w:tc>
      </w:tr>
      <w:tr w:rsidR="00163DEA" w:rsidRPr="007D4ED3" w:rsidTr="00C535C7">
        <w:trPr>
          <w:trHeight w:val="20"/>
        </w:trPr>
        <w:tc>
          <w:tcPr>
            <w:tcW w:w="3060" w:type="dxa"/>
          </w:tcPr>
          <w:p w:rsidR="00163DEA" w:rsidRPr="007D4ED3" w:rsidRDefault="003133DE" w:rsidP="005F1644">
            <w:pPr>
              <w:spacing w:before="240" w:after="120" w:line="276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D4ED3">
              <w:rPr>
                <w:rFonts w:ascii="Arial" w:hAnsi="Arial" w:cs="Arial"/>
                <w:sz w:val="22"/>
                <w:szCs w:val="22"/>
                <w:lang w:val="el-GR"/>
              </w:rPr>
              <w:t xml:space="preserve">Λογγίνος Αντωνίου </w:t>
            </w:r>
          </w:p>
        </w:tc>
        <w:tc>
          <w:tcPr>
            <w:tcW w:w="3461" w:type="dxa"/>
          </w:tcPr>
          <w:p w:rsidR="00163DEA" w:rsidRPr="007D4ED3" w:rsidRDefault="003133DE" w:rsidP="00CD57A1">
            <w:pPr>
              <w:spacing w:before="240" w:after="120" w:line="276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D4ED3">
              <w:rPr>
                <w:rFonts w:ascii="Arial" w:hAnsi="Arial" w:cs="Arial"/>
                <w:sz w:val="22"/>
                <w:szCs w:val="22"/>
                <w:lang w:val="el-GR"/>
              </w:rPr>
              <w:t>Μηχανολόγος</w:t>
            </w:r>
            <w:r w:rsidR="00163DEA" w:rsidRPr="007D4ED3">
              <w:rPr>
                <w:rFonts w:ascii="Arial" w:hAnsi="Arial" w:cs="Arial"/>
                <w:sz w:val="22"/>
                <w:szCs w:val="22"/>
                <w:lang w:val="el-GR"/>
              </w:rPr>
              <w:t xml:space="preserve"> Μηχανικός, ΤΗΜΥ (Συντον</w:t>
            </w:r>
            <w:r w:rsidR="008B0983" w:rsidRPr="007D4ED3">
              <w:rPr>
                <w:rFonts w:ascii="Arial" w:hAnsi="Arial" w:cs="Arial"/>
                <w:sz w:val="22"/>
                <w:szCs w:val="22"/>
                <w:lang w:val="el-GR"/>
              </w:rPr>
              <w:t>ιστής)</w:t>
            </w:r>
          </w:p>
        </w:tc>
        <w:tc>
          <w:tcPr>
            <w:tcW w:w="3118" w:type="dxa"/>
            <w:vAlign w:val="center"/>
          </w:tcPr>
          <w:p w:rsidR="00163DEA" w:rsidRPr="007D4ED3" w:rsidRDefault="00163DEA" w:rsidP="005F1644">
            <w:pPr>
              <w:spacing w:before="240" w:after="120" w:line="276" w:lineRule="auto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D4ED3">
              <w:rPr>
                <w:rFonts w:ascii="Arial" w:hAnsi="Arial" w:cs="Arial"/>
                <w:sz w:val="22"/>
                <w:szCs w:val="22"/>
                <w:lang w:val="el-GR"/>
              </w:rPr>
              <w:t>_______________________</w:t>
            </w:r>
          </w:p>
        </w:tc>
      </w:tr>
      <w:tr w:rsidR="00163DEA" w:rsidRPr="007D4ED3" w:rsidTr="00C535C7">
        <w:trPr>
          <w:trHeight w:val="20"/>
        </w:trPr>
        <w:tc>
          <w:tcPr>
            <w:tcW w:w="3060" w:type="dxa"/>
          </w:tcPr>
          <w:p w:rsidR="00163DEA" w:rsidRPr="007D4ED3" w:rsidRDefault="003133DE" w:rsidP="005F1644">
            <w:pPr>
              <w:spacing w:before="240" w:after="120" w:line="276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D4ED3">
              <w:rPr>
                <w:rFonts w:ascii="Arial" w:hAnsi="Arial" w:cs="Arial"/>
                <w:sz w:val="22"/>
                <w:szCs w:val="22"/>
                <w:lang w:val="el-GR"/>
              </w:rPr>
              <w:t>Χάρης Χαραλάμπους</w:t>
            </w:r>
          </w:p>
        </w:tc>
        <w:tc>
          <w:tcPr>
            <w:tcW w:w="3461" w:type="dxa"/>
          </w:tcPr>
          <w:p w:rsidR="00163DEA" w:rsidRPr="007D4ED3" w:rsidRDefault="00A47573" w:rsidP="00A47573">
            <w:pPr>
              <w:spacing w:before="240" w:after="120" w:line="276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D4ED3">
              <w:rPr>
                <w:rFonts w:ascii="Arial" w:hAnsi="Arial" w:cs="Arial"/>
                <w:sz w:val="22"/>
                <w:szCs w:val="22"/>
                <w:lang w:val="el-GR"/>
              </w:rPr>
              <w:t>Ηλεκτρολόγος</w:t>
            </w:r>
            <w:r w:rsidR="008B0983" w:rsidRPr="007D4ED3">
              <w:rPr>
                <w:rFonts w:ascii="Arial" w:hAnsi="Arial" w:cs="Arial"/>
                <w:sz w:val="22"/>
                <w:szCs w:val="22"/>
                <w:lang w:val="el-GR"/>
              </w:rPr>
              <w:t xml:space="preserve"> Μηχανικός</w:t>
            </w:r>
            <w:r w:rsidR="00CD57A1" w:rsidRPr="007D4ED3">
              <w:rPr>
                <w:rFonts w:ascii="Arial" w:hAnsi="Arial" w:cs="Arial"/>
                <w:sz w:val="22"/>
                <w:szCs w:val="22"/>
                <w:lang w:val="el-GR"/>
              </w:rPr>
              <w:t>,</w:t>
            </w:r>
            <w:r w:rsidR="008B0983" w:rsidRPr="007D4ED3">
              <w:rPr>
                <w:rFonts w:ascii="Arial" w:hAnsi="Arial" w:cs="Arial"/>
                <w:sz w:val="22"/>
                <w:szCs w:val="22"/>
                <w:lang w:val="el-GR"/>
              </w:rPr>
              <w:t xml:space="preserve"> ΤΜΗΥ</w:t>
            </w:r>
            <w:r w:rsidR="00163DEA" w:rsidRPr="007D4ED3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163DEA" w:rsidRPr="007D4ED3" w:rsidRDefault="00163DEA" w:rsidP="005F1644">
            <w:pPr>
              <w:spacing w:before="240" w:after="120" w:line="276" w:lineRule="auto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D4ED3">
              <w:rPr>
                <w:rFonts w:ascii="Arial" w:hAnsi="Arial" w:cs="Arial"/>
                <w:sz w:val="22"/>
                <w:szCs w:val="22"/>
                <w:lang w:val="el-GR"/>
              </w:rPr>
              <w:t>_______________________</w:t>
            </w:r>
          </w:p>
        </w:tc>
      </w:tr>
      <w:tr w:rsidR="00163DEA" w:rsidRPr="007D4ED3" w:rsidTr="00C535C7">
        <w:trPr>
          <w:trHeight w:val="20"/>
        </w:trPr>
        <w:tc>
          <w:tcPr>
            <w:tcW w:w="3060" w:type="dxa"/>
          </w:tcPr>
          <w:p w:rsidR="00163DEA" w:rsidRPr="007D4ED3" w:rsidRDefault="003133DE" w:rsidP="00BF2C82">
            <w:pPr>
              <w:spacing w:before="240" w:after="120" w:line="276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D4ED3">
              <w:rPr>
                <w:rFonts w:ascii="Arial" w:hAnsi="Arial" w:cs="Arial"/>
                <w:sz w:val="22"/>
                <w:szCs w:val="22"/>
                <w:lang w:val="el-GR"/>
              </w:rPr>
              <w:t xml:space="preserve">Γιώργος Ματσουκάρης </w:t>
            </w:r>
          </w:p>
        </w:tc>
        <w:tc>
          <w:tcPr>
            <w:tcW w:w="3461" w:type="dxa"/>
          </w:tcPr>
          <w:p w:rsidR="008B0983" w:rsidRPr="007D4ED3" w:rsidRDefault="00163DEA" w:rsidP="008B0983">
            <w:pPr>
              <w:spacing w:before="240" w:after="120" w:line="276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D4ED3">
              <w:rPr>
                <w:rFonts w:ascii="Arial" w:hAnsi="Arial" w:cs="Arial"/>
                <w:sz w:val="22"/>
                <w:szCs w:val="22"/>
                <w:lang w:val="el-GR"/>
              </w:rPr>
              <w:t>Λειτουργός Ελέγχου</w:t>
            </w:r>
          </w:p>
          <w:p w:rsidR="00163DEA" w:rsidRPr="007D4ED3" w:rsidRDefault="00CB0F2E" w:rsidP="008B0983">
            <w:pPr>
              <w:spacing w:before="240" w:after="120" w:line="276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D4ED3">
              <w:rPr>
                <w:rFonts w:ascii="Arial" w:hAnsi="Arial" w:cs="Arial"/>
                <w:sz w:val="22"/>
                <w:szCs w:val="22"/>
                <w:lang w:val="el-GR"/>
              </w:rPr>
              <w:t>Διεύθυνση Ελέγχου, Υ.Μ.Ε.</w:t>
            </w:r>
            <w:r w:rsidR="00163DEA" w:rsidRPr="007D4ED3">
              <w:rPr>
                <w:rFonts w:ascii="Arial" w:hAnsi="Arial" w:cs="Arial"/>
                <w:sz w:val="22"/>
                <w:szCs w:val="22"/>
                <w:lang w:val="el-GR"/>
              </w:rPr>
              <w:t>Ε.</w:t>
            </w:r>
          </w:p>
        </w:tc>
        <w:tc>
          <w:tcPr>
            <w:tcW w:w="3118" w:type="dxa"/>
            <w:vAlign w:val="center"/>
          </w:tcPr>
          <w:p w:rsidR="00163DEA" w:rsidRPr="007D4ED3" w:rsidRDefault="00163DEA" w:rsidP="005F1644">
            <w:pPr>
              <w:spacing w:before="240" w:after="120" w:line="276" w:lineRule="auto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D4ED3">
              <w:rPr>
                <w:rFonts w:ascii="Arial" w:hAnsi="Arial" w:cs="Arial"/>
                <w:sz w:val="22"/>
                <w:szCs w:val="22"/>
                <w:lang w:val="el-GR"/>
              </w:rPr>
              <w:t>_______________________</w:t>
            </w:r>
          </w:p>
        </w:tc>
      </w:tr>
    </w:tbl>
    <w:p w:rsidR="00CE4D94" w:rsidRPr="001E107E" w:rsidRDefault="00CE4D94" w:rsidP="00CE4D94">
      <w:pPr>
        <w:rPr>
          <w:rFonts w:ascii="Arial" w:hAnsi="Arial" w:cs="Arial"/>
          <w:b/>
          <w:color w:val="FF0000"/>
          <w:sz w:val="20"/>
          <w:szCs w:val="20"/>
          <w:u w:val="single"/>
          <w:lang w:val="el-GR"/>
        </w:rPr>
        <w:sectPr w:rsidR="00CE4D94" w:rsidRPr="001E107E" w:rsidSect="00BF3383">
          <w:footerReference w:type="default" r:id="rId13"/>
          <w:pgSz w:w="11907" w:h="16840" w:code="9"/>
          <w:pgMar w:top="630" w:right="850" w:bottom="1701" w:left="1210" w:header="706" w:footer="27" w:gutter="0"/>
          <w:pgNumType w:start="1"/>
          <w:cols w:space="708"/>
          <w:docGrid w:linePitch="326"/>
        </w:sectPr>
      </w:pPr>
    </w:p>
    <w:p w:rsidR="00CE4D94" w:rsidRPr="005669E3" w:rsidRDefault="00CE4D94" w:rsidP="00AD4197">
      <w:pPr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  <w:r w:rsidRPr="005669E3">
        <w:rPr>
          <w:rFonts w:ascii="Arial" w:hAnsi="Arial" w:cs="Arial"/>
          <w:b/>
          <w:sz w:val="22"/>
          <w:szCs w:val="22"/>
          <w:u w:val="single"/>
          <w:lang w:val="el-GR"/>
        </w:rPr>
        <w:lastRenderedPageBreak/>
        <w:t>Παράρτημα 1</w:t>
      </w:r>
    </w:p>
    <w:p w:rsidR="00CE4D94" w:rsidRPr="005669E3" w:rsidRDefault="00CE4D94" w:rsidP="00CE4D94">
      <w:pPr>
        <w:jc w:val="center"/>
        <w:rPr>
          <w:rFonts w:ascii="Arial" w:hAnsi="Arial" w:cs="Arial"/>
          <w:b/>
          <w:sz w:val="22"/>
          <w:szCs w:val="22"/>
          <w:lang w:val="el-GR"/>
        </w:rPr>
      </w:pPr>
    </w:p>
    <w:p w:rsidR="00CE4D94" w:rsidRPr="005669E3" w:rsidRDefault="00CE4D94" w:rsidP="00CE4D94">
      <w:pPr>
        <w:jc w:val="center"/>
        <w:rPr>
          <w:rFonts w:ascii="Arial" w:hAnsi="Arial" w:cs="Arial"/>
          <w:b/>
          <w:sz w:val="22"/>
          <w:szCs w:val="22"/>
          <w:lang w:val="el-GR"/>
        </w:rPr>
      </w:pPr>
    </w:p>
    <w:p w:rsidR="00CE4D94" w:rsidRPr="005669E3" w:rsidRDefault="00CE4D94" w:rsidP="00CE4D94">
      <w:pPr>
        <w:jc w:val="center"/>
        <w:rPr>
          <w:rFonts w:ascii="Arial" w:hAnsi="Arial" w:cs="Arial"/>
          <w:b/>
          <w:sz w:val="22"/>
          <w:szCs w:val="22"/>
          <w:lang w:val="el-GR"/>
        </w:rPr>
      </w:pPr>
    </w:p>
    <w:p w:rsidR="0071280B" w:rsidRPr="00196C97" w:rsidRDefault="0071280B" w:rsidP="00CE4D94">
      <w:pPr>
        <w:jc w:val="center"/>
        <w:rPr>
          <w:rFonts w:ascii="Arial" w:hAnsi="Arial" w:cs="Arial"/>
          <w:b/>
          <w:sz w:val="20"/>
          <w:szCs w:val="20"/>
          <w:u w:val="single"/>
          <w:lang w:val="el-GR"/>
        </w:rPr>
        <w:sectPr w:rsidR="0071280B" w:rsidRPr="00196C97" w:rsidSect="00AE329E">
          <w:pgSz w:w="11907" w:h="16840" w:code="9"/>
          <w:pgMar w:top="1152" w:right="850" w:bottom="850" w:left="1210" w:header="706" w:footer="483" w:gutter="0"/>
          <w:pgNumType w:start="1"/>
          <w:cols w:space="708"/>
          <w:docGrid w:linePitch="96"/>
        </w:sectPr>
      </w:pPr>
    </w:p>
    <w:p w:rsidR="003133DE" w:rsidRPr="003133DE" w:rsidRDefault="003133DE" w:rsidP="003133DE">
      <w:pPr>
        <w:jc w:val="center"/>
        <w:rPr>
          <w:rFonts w:ascii="Arial" w:hAnsi="Arial" w:cs="Arial"/>
          <w:b/>
          <w:sz w:val="22"/>
          <w:szCs w:val="22"/>
          <w:lang w:val="el-GR"/>
        </w:rPr>
      </w:pPr>
      <w:r w:rsidRPr="003133DE">
        <w:rPr>
          <w:rFonts w:ascii="Arial" w:hAnsi="Arial" w:cs="Arial"/>
          <w:b/>
          <w:sz w:val="22"/>
          <w:szCs w:val="22"/>
          <w:lang w:val="el-GR"/>
        </w:rPr>
        <w:lastRenderedPageBreak/>
        <w:t xml:space="preserve">Πίνακας Ελέγχου </w:t>
      </w:r>
      <w:r w:rsidR="00135F12">
        <w:rPr>
          <w:rFonts w:ascii="Arial" w:hAnsi="Arial" w:cs="Arial"/>
          <w:b/>
          <w:sz w:val="22"/>
          <w:szCs w:val="22"/>
          <w:lang w:val="el-GR"/>
        </w:rPr>
        <w:t>Προϋποθέσεων Συμμέτοχης</w:t>
      </w:r>
      <w:r w:rsidRPr="003133DE">
        <w:rPr>
          <w:rFonts w:ascii="Arial" w:hAnsi="Arial" w:cs="Arial"/>
          <w:b/>
          <w:sz w:val="22"/>
          <w:szCs w:val="22"/>
          <w:lang w:val="el-GR"/>
        </w:rPr>
        <w:t xml:space="preserve"> </w:t>
      </w:r>
    </w:p>
    <w:p w:rsidR="003133DE" w:rsidRPr="003133DE" w:rsidRDefault="003133DE" w:rsidP="003133DE">
      <w:pPr>
        <w:jc w:val="center"/>
        <w:rPr>
          <w:rFonts w:ascii="Arial" w:hAnsi="Arial" w:cs="Arial"/>
          <w:b/>
          <w:sz w:val="22"/>
          <w:szCs w:val="22"/>
          <w:lang w:val="el-GR"/>
        </w:rPr>
      </w:pPr>
    </w:p>
    <w:p w:rsidR="003133DE" w:rsidRPr="003133DE" w:rsidRDefault="003133DE" w:rsidP="003133DE">
      <w:pPr>
        <w:rPr>
          <w:rFonts w:ascii="Arial" w:hAnsi="Arial" w:cs="Arial"/>
          <w:b/>
          <w:sz w:val="22"/>
          <w:szCs w:val="22"/>
          <w:u w:val="single"/>
          <w:lang w:val="el-GR"/>
        </w:rPr>
      </w:pPr>
      <w:r w:rsidRPr="003133DE">
        <w:rPr>
          <w:rFonts w:ascii="Arial" w:hAnsi="Arial" w:cs="Arial"/>
          <w:b/>
          <w:sz w:val="22"/>
          <w:szCs w:val="22"/>
          <w:u w:val="single"/>
          <w:lang w:val="el-GR"/>
        </w:rPr>
        <w:t>Πίνακας 1.1 Προκαταρκτική Εξέταση Πληρότητας Προσφορών</w:t>
      </w:r>
    </w:p>
    <w:p w:rsidR="003133DE" w:rsidRPr="003133DE" w:rsidRDefault="003133DE" w:rsidP="003133DE">
      <w:pPr>
        <w:spacing w:line="276" w:lineRule="auto"/>
        <w:rPr>
          <w:rFonts w:ascii="Arial" w:hAnsi="Arial" w:cs="Arial"/>
          <w:b/>
          <w:sz w:val="22"/>
          <w:szCs w:val="22"/>
          <w:lang w:val="el-GR"/>
        </w:rPr>
      </w:pPr>
      <w:r w:rsidRPr="003133DE">
        <w:rPr>
          <w:rFonts w:ascii="Arial" w:hAnsi="Arial" w:cs="Arial"/>
          <w:b/>
          <w:sz w:val="22"/>
          <w:szCs w:val="22"/>
          <w:lang w:val="el-GR"/>
        </w:rPr>
        <w:t>Χ – Δεν πληροί τους απαιτούμενους όρους των εγγράφων διαγωνισμού</w:t>
      </w:r>
    </w:p>
    <w:p w:rsidR="003133DE" w:rsidRPr="003133DE" w:rsidRDefault="003133DE" w:rsidP="003133DE">
      <w:pPr>
        <w:spacing w:line="276" w:lineRule="auto"/>
        <w:rPr>
          <w:rFonts w:ascii="Arial" w:hAnsi="Arial" w:cs="Arial"/>
          <w:b/>
          <w:sz w:val="22"/>
          <w:szCs w:val="22"/>
          <w:lang w:val="el-GR"/>
        </w:rPr>
      </w:pPr>
      <w:r w:rsidRPr="003133DE">
        <w:rPr>
          <w:rFonts w:ascii="Arial" w:hAnsi="Arial" w:cs="Arial"/>
          <w:b/>
          <w:sz w:val="22"/>
          <w:szCs w:val="22"/>
          <w:lang w:val="el-GR"/>
        </w:rPr>
        <w:t>√ – Πληροί τους απαιτούμενους όρους των εγγράφων διαγωνισμού</w:t>
      </w:r>
    </w:p>
    <w:p w:rsidR="003133DE" w:rsidRPr="003133DE" w:rsidRDefault="003133DE" w:rsidP="003133DE">
      <w:pPr>
        <w:spacing w:line="276" w:lineRule="auto"/>
        <w:rPr>
          <w:rFonts w:ascii="Arial" w:hAnsi="Arial" w:cs="Arial"/>
          <w:b/>
          <w:sz w:val="22"/>
          <w:szCs w:val="22"/>
          <w:lang w:val="el-GR"/>
        </w:rPr>
      </w:pPr>
      <w:r w:rsidRPr="003133DE">
        <w:rPr>
          <w:rFonts w:ascii="Arial" w:hAnsi="Arial" w:cs="Arial"/>
          <w:b/>
          <w:sz w:val="22"/>
          <w:szCs w:val="22"/>
          <w:lang w:val="el-GR"/>
        </w:rPr>
        <w:t>Δ/</w:t>
      </w:r>
      <w:r w:rsidRPr="003133DE">
        <w:rPr>
          <w:rFonts w:ascii="Arial" w:hAnsi="Arial" w:cs="Arial"/>
          <w:b/>
          <w:sz w:val="22"/>
          <w:szCs w:val="22"/>
          <w:lang w:val="en-GB"/>
        </w:rPr>
        <w:t>Ε</w:t>
      </w:r>
      <w:r w:rsidRPr="003133DE">
        <w:rPr>
          <w:rFonts w:ascii="Arial" w:hAnsi="Arial" w:cs="Arial"/>
          <w:b/>
          <w:sz w:val="22"/>
          <w:szCs w:val="22"/>
          <w:lang w:val="el-GR"/>
        </w:rPr>
        <w:t xml:space="preserve"> – Δεν εφαρμόζεται</w:t>
      </w:r>
    </w:p>
    <w:p w:rsidR="003133DE" w:rsidRPr="003133DE" w:rsidRDefault="003133DE" w:rsidP="003133DE">
      <w:pPr>
        <w:spacing w:line="276" w:lineRule="auto"/>
        <w:rPr>
          <w:rFonts w:ascii="Arial" w:hAnsi="Arial" w:cs="Arial"/>
          <w:b/>
          <w:sz w:val="22"/>
          <w:szCs w:val="22"/>
          <w:lang w:val="el-GR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555"/>
        <w:gridCol w:w="2491"/>
        <w:gridCol w:w="1776"/>
        <w:gridCol w:w="1725"/>
        <w:gridCol w:w="2471"/>
        <w:gridCol w:w="2810"/>
      </w:tblGrid>
      <w:tr w:rsidR="003133DE" w:rsidRPr="002B7B28" w:rsidTr="00A93FA3">
        <w:trPr>
          <w:trHeight w:val="902"/>
        </w:trPr>
        <w:tc>
          <w:tcPr>
            <w:tcW w:w="0" w:type="auto"/>
          </w:tcPr>
          <w:p w:rsidR="00115E7C" w:rsidRPr="002B7B28" w:rsidRDefault="00115E7C" w:rsidP="00115E7C">
            <w:pPr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sz w:val="22"/>
                <w:szCs w:val="22"/>
              </w:rPr>
              <w:t>Απαιτήσεις Εγγράφων Διαγωνισμού</w:t>
            </w:r>
          </w:p>
          <w:p w:rsidR="003133DE" w:rsidRPr="002B7B28" w:rsidRDefault="003133DE" w:rsidP="003133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3133DE" w:rsidRPr="002B7B28" w:rsidRDefault="003133DE" w:rsidP="00F52B55">
            <w:pPr>
              <w:keepNext/>
              <w:spacing w:before="80" w:after="8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2B7B28">
              <w:rPr>
                <w:rFonts w:ascii="Arial" w:hAnsi="Arial" w:cs="Arial"/>
                <w:b/>
                <w:bCs/>
                <w:sz w:val="22"/>
                <w:szCs w:val="22"/>
              </w:rPr>
              <w:t>ZARIFOPOULOS CYPRUS LTD</w:t>
            </w:r>
          </w:p>
        </w:tc>
        <w:tc>
          <w:tcPr>
            <w:tcW w:w="0" w:type="auto"/>
          </w:tcPr>
          <w:p w:rsidR="003133DE" w:rsidRPr="002B7B28" w:rsidRDefault="003133DE" w:rsidP="00F52B5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proofErr w:type="spellStart"/>
            <w:r w:rsidRPr="002B7B28">
              <w:rPr>
                <w:rFonts w:ascii="Arial" w:hAnsi="Arial" w:cs="Arial"/>
                <w:b/>
                <w:sz w:val="22"/>
                <w:szCs w:val="22"/>
              </w:rPr>
              <w:t>Wave</w:t>
            </w:r>
            <w:proofErr w:type="spellEnd"/>
            <w:r w:rsidRPr="002B7B2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B7B28">
              <w:rPr>
                <w:rFonts w:ascii="Arial" w:hAnsi="Arial" w:cs="Arial"/>
                <w:b/>
                <w:sz w:val="22"/>
                <w:szCs w:val="22"/>
              </w:rPr>
              <w:t>Electronics</w:t>
            </w:r>
            <w:proofErr w:type="spellEnd"/>
            <w:r w:rsidRPr="002B7B28">
              <w:rPr>
                <w:rFonts w:ascii="Arial" w:hAnsi="Arial" w:cs="Arial"/>
                <w:b/>
                <w:sz w:val="22"/>
                <w:szCs w:val="22"/>
              </w:rPr>
              <w:t xml:space="preserve"> Ltd</w:t>
            </w:r>
          </w:p>
          <w:p w:rsidR="003133DE" w:rsidRPr="002B7B28" w:rsidRDefault="003133DE" w:rsidP="00F52B5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3133DE" w:rsidRPr="002B7B28" w:rsidRDefault="003133DE" w:rsidP="00F52B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GLOSEC DRAGON LTD</w:t>
            </w:r>
          </w:p>
        </w:tc>
        <w:tc>
          <w:tcPr>
            <w:tcW w:w="0" w:type="auto"/>
          </w:tcPr>
          <w:p w:rsidR="003133DE" w:rsidRPr="002B7B28" w:rsidRDefault="003133DE" w:rsidP="00F52B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BLUE SUN AUTOMATION LIMITED</w:t>
            </w:r>
          </w:p>
        </w:tc>
        <w:tc>
          <w:tcPr>
            <w:tcW w:w="0" w:type="auto"/>
          </w:tcPr>
          <w:p w:rsidR="003133DE" w:rsidRPr="002B7B28" w:rsidRDefault="003133DE" w:rsidP="00F52B5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  <w:lang w:val="en-US"/>
              </w:rPr>
              <w:t>S.P.SECURITON ALARM SYSTEMS LTD</w:t>
            </w:r>
          </w:p>
        </w:tc>
      </w:tr>
      <w:tr w:rsidR="003133DE" w:rsidRPr="002B7B28" w:rsidTr="00623928">
        <w:trPr>
          <w:trHeight w:val="1149"/>
        </w:trPr>
        <w:tc>
          <w:tcPr>
            <w:tcW w:w="0" w:type="auto"/>
          </w:tcPr>
          <w:p w:rsidR="003133DE" w:rsidRPr="002B7B28" w:rsidRDefault="003133DE" w:rsidP="003133DE">
            <w:pPr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sz w:val="22"/>
                <w:szCs w:val="22"/>
              </w:rPr>
              <w:t>Υποφάκελος Δικαιολογητικών Συμμετοχής</w:t>
            </w:r>
          </w:p>
          <w:p w:rsidR="003133DE" w:rsidRPr="002B7B28" w:rsidRDefault="003133DE" w:rsidP="003133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0" w:type="auto"/>
            <w:vAlign w:val="center"/>
          </w:tcPr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0" w:type="auto"/>
            <w:vAlign w:val="center"/>
          </w:tcPr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0" w:type="auto"/>
            <w:vAlign w:val="center"/>
          </w:tcPr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0" w:type="auto"/>
            <w:vAlign w:val="center"/>
          </w:tcPr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</w:tr>
      <w:tr w:rsidR="003133DE" w:rsidRPr="002B7B28" w:rsidTr="00623928">
        <w:trPr>
          <w:trHeight w:val="861"/>
        </w:trPr>
        <w:tc>
          <w:tcPr>
            <w:tcW w:w="0" w:type="auto"/>
          </w:tcPr>
          <w:p w:rsidR="003133DE" w:rsidRPr="002B7B28" w:rsidRDefault="003133DE" w:rsidP="003133DE">
            <w:pPr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sz w:val="22"/>
                <w:szCs w:val="22"/>
              </w:rPr>
              <w:t>Υποφάκελος Τεχνικής Προσφοράς</w:t>
            </w:r>
          </w:p>
          <w:p w:rsidR="003133DE" w:rsidRPr="002B7B28" w:rsidRDefault="003133DE" w:rsidP="003133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Δ/</w:t>
            </w:r>
            <w:r w:rsidRPr="002B7B28">
              <w:rPr>
                <w:rFonts w:ascii="Arial" w:hAnsi="Arial" w:cs="Arial"/>
                <w:b/>
                <w:sz w:val="22"/>
                <w:szCs w:val="22"/>
                <w:lang w:val="en-GB"/>
              </w:rPr>
              <w:t>Ε</w:t>
            </w:r>
          </w:p>
        </w:tc>
        <w:tc>
          <w:tcPr>
            <w:tcW w:w="0" w:type="auto"/>
            <w:vAlign w:val="center"/>
          </w:tcPr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Δ/</w:t>
            </w:r>
            <w:r w:rsidRPr="002B7B28">
              <w:rPr>
                <w:rFonts w:ascii="Arial" w:hAnsi="Arial" w:cs="Arial"/>
                <w:b/>
                <w:sz w:val="22"/>
                <w:szCs w:val="22"/>
                <w:lang w:val="en-GB"/>
              </w:rPr>
              <w:t>Ε</w:t>
            </w:r>
          </w:p>
        </w:tc>
        <w:tc>
          <w:tcPr>
            <w:tcW w:w="0" w:type="auto"/>
            <w:vAlign w:val="center"/>
          </w:tcPr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Δ/</w:t>
            </w:r>
            <w:r w:rsidRPr="002B7B28">
              <w:rPr>
                <w:rFonts w:ascii="Arial" w:hAnsi="Arial" w:cs="Arial"/>
                <w:b/>
                <w:sz w:val="22"/>
                <w:szCs w:val="22"/>
                <w:lang w:val="en-GB"/>
              </w:rPr>
              <w:t>Ε</w:t>
            </w:r>
          </w:p>
        </w:tc>
        <w:tc>
          <w:tcPr>
            <w:tcW w:w="0" w:type="auto"/>
            <w:vAlign w:val="center"/>
          </w:tcPr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Δ/</w:t>
            </w:r>
            <w:r w:rsidRPr="002B7B28">
              <w:rPr>
                <w:rFonts w:ascii="Arial" w:hAnsi="Arial" w:cs="Arial"/>
                <w:b/>
                <w:sz w:val="22"/>
                <w:szCs w:val="22"/>
                <w:lang w:val="en-GB"/>
              </w:rPr>
              <w:t>Ε</w:t>
            </w:r>
          </w:p>
        </w:tc>
        <w:tc>
          <w:tcPr>
            <w:tcW w:w="0" w:type="auto"/>
            <w:vAlign w:val="center"/>
          </w:tcPr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Δ/</w:t>
            </w:r>
            <w:r w:rsidRPr="002B7B28">
              <w:rPr>
                <w:rFonts w:ascii="Arial" w:hAnsi="Arial" w:cs="Arial"/>
                <w:b/>
                <w:sz w:val="22"/>
                <w:szCs w:val="22"/>
                <w:lang w:val="en-GB"/>
              </w:rPr>
              <w:t>Ε</w:t>
            </w:r>
          </w:p>
        </w:tc>
      </w:tr>
      <w:tr w:rsidR="003133DE" w:rsidRPr="002B7B28" w:rsidTr="00623928">
        <w:trPr>
          <w:trHeight w:val="861"/>
        </w:trPr>
        <w:tc>
          <w:tcPr>
            <w:tcW w:w="0" w:type="auto"/>
          </w:tcPr>
          <w:p w:rsidR="003133DE" w:rsidRPr="002B7B28" w:rsidRDefault="003133DE" w:rsidP="003133DE">
            <w:pPr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sz w:val="22"/>
                <w:szCs w:val="22"/>
              </w:rPr>
              <w:t>Υποφάκελος Οικονομικής Προσφοράς</w:t>
            </w:r>
          </w:p>
          <w:p w:rsidR="003133DE" w:rsidRPr="002B7B28" w:rsidRDefault="003133DE" w:rsidP="003133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0" w:type="auto"/>
            <w:vAlign w:val="center"/>
          </w:tcPr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0" w:type="auto"/>
            <w:vAlign w:val="center"/>
          </w:tcPr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0" w:type="auto"/>
            <w:vAlign w:val="center"/>
          </w:tcPr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0" w:type="auto"/>
            <w:vAlign w:val="center"/>
          </w:tcPr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</w:tr>
      <w:tr w:rsidR="003133DE" w:rsidRPr="002B7B28" w:rsidTr="00623928">
        <w:trPr>
          <w:trHeight w:val="1085"/>
        </w:trPr>
        <w:tc>
          <w:tcPr>
            <w:tcW w:w="0" w:type="auto"/>
          </w:tcPr>
          <w:p w:rsidR="003133DE" w:rsidRPr="002B7B28" w:rsidRDefault="003133DE" w:rsidP="003133DE">
            <w:pPr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sz w:val="22"/>
                <w:szCs w:val="22"/>
              </w:rPr>
              <w:t>Υποβολή προσφοράς σε ηλεκτρονική μορφή</w:t>
            </w:r>
          </w:p>
          <w:p w:rsidR="003133DE" w:rsidRPr="002B7B28" w:rsidRDefault="003133DE" w:rsidP="003133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0" w:type="auto"/>
            <w:vAlign w:val="center"/>
          </w:tcPr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0" w:type="auto"/>
            <w:vAlign w:val="center"/>
          </w:tcPr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0" w:type="auto"/>
            <w:vAlign w:val="center"/>
          </w:tcPr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0" w:type="auto"/>
            <w:vAlign w:val="center"/>
          </w:tcPr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</w:tr>
      <w:tr w:rsidR="003133DE" w:rsidRPr="002B7B28" w:rsidTr="00623928">
        <w:trPr>
          <w:trHeight w:val="1459"/>
        </w:trPr>
        <w:tc>
          <w:tcPr>
            <w:tcW w:w="0" w:type="auto"/>
          </w:tcPr>
          <w:p w:rsidR="003133DE" w:rsidRPr="002B7B28" w:rsidRDefault="003133DE" w:rsidP="003133DE">
            <w:pPr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sz w:val="22"/>
                <w:szCs w:val="22"/>
              </w:rPr>
              <w:t xml:space="preserve">Υπογραφή Προσφοράς( </w:t>
            </w:r>
            <w:proofErr w:type="spellStart"/>
            <w:r w:rsidRPr="002B7B28">
              <w:rPr>
                <w:rFonts w:ascii="Arial" w:hAnsi="Arial" w:cs="Arial"/>
                <w:sz w:val="22"/>
                <w:szCs w:val="22"/>
              </w:rPr>
              <w:t>βλ</w:t>
            </w:r>
            <w:proofErr w:type="spellEnd"/>
            <w:r w:rsidRPr="002B7B28">
              <w:rPr>
                <w:rFonts w:ascii="Arial" w:hAnsi="Arial" w:cs="Arial"/>
                <w:sz w:val="22"/>
                <w:szCs w:val="22"/>
              </w:rPr>
              <w:t xml:space="preserve"> .παρ. 7.6 και Έντυπο 1 του Μέρους Α)</w:t>
            </w:r>
          </w:p>
          <w:p w:rsidR="003133DE" w:rsidRPr="002B7B28" w:rsidRDefault="003133DE" w:rsidP="003133DE">
            <w:pPr>
              <w:rPr>
                <w:rFonts w:ascii="Arial" w:hAnsi="Arial" w:cs="Arial"/>
                <w:sz w:val="22"/>
                <w:szCs w:val="22"/>
              </w:rPr>
            </w:pPr>
          </w:p>
          <w:p w:rsidR="003133DE" w:rsidRPr="002B7B28" w:rsidRDefault="003133DE" w:rsidP="003133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0" w:type="auto"/>
            <w:vAlign w:val="center"/>
          </w:tcPr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0" w:type="auto"/>
            <w:vAlign w:val="center"/>
          </w:tcPr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0" w:type="auto"/>
            <w:vAlign w:val="center"/>
          </w:tcPr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0" w:type="auto"/>
            <w:vAlign w:val="center"/>
          </w:tcPr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</w:tr>
    </w:tbl>
    <w:p w:rsidR="003133DE" w:rsidRPr="003133DE" w:rsidRDefault="003133DE" w:rsidP="003133DE">
      <w:pPr>
        <w:rPr>
          <w:rFonts w:ascii="Arial" w:hAnsi="Arial" w:cs="Arial"/>
          <w:lang w:val="el-GR"/>
        </w:rPr>
      </w:pPr>
    </w:p>
    <w:p w:rsidR="003133DE" w:rsidRDefault="003133DE" w:rsidP="003133DE">
      <w:pPr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3133DE" w:rsidRDefault="003133DE" w:rsidP="003133DE">
      <w:pPr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3133DE" w:rsidRDefault="003133DE" w:rsidP="003133DE">
      <w:pPr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4D30DF" w:rsidRDefault="004D30DF" w:rsidP="003133DE">
      <w:pPr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3133DE" w:rsidRDefault="003133DE" w:rsidP="003133DE">
      <w:pPr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3133DE" w:rsidRPr="003133DE" w:rsidRDefault="003133DE" w:rsidP="003133DE">
      <w:pPr>
        <w:rPr>
          <w:rFonts w:ascii="Arial" w:hAnsi="Arial" w:cs="Arial"/>
          <w:b/>
          <w:i/>
          <w:sz w:val="22"/>
          <w:szCs w:val="22"/>
          <w:u w:val="single"/>
          <w:lang w:val="el-GR"/>
        </w:rPr>
      </w:pPr>
      <w:r w:rsidRPr="003133DE">
        <w:rPr>
          <w:rFonts w:ascii="Arial" w:hAnsi="Arial" w:cs="Arial"/>
          <w:b/>
          <w:sz w:val="22"/>
          <w:szCs w:val="22"/>
          <w:u w:val="single"/>
          <w:lang w:val="el-GR"/>
        </w:rPr>
        <w:lastRenderedPageBreak/>
        <w:t xml:space="preserve">Πίνακας 1.2 Έλεγχος Τυπικών Προϋποθέσεων Συμμετοχής </w:t>
      </w:r>
    </w:p>
    <w:p w:rsidR="003133DE" w:rsidRPr="003133DE" w:rsidRDefault="003133DE" w:rsidP="003133DE">
      <w:pPr>
        <w:rPr>
          <w:rFonts w:ascii="Arial" w:hAnsi="Arial" w:cs="Arial"/>
          <w:lang w:val="el-GR"/>
        </w:rPr>
      </w:pPr>
    </w:p>
    <w:p w:rsidR="003133DE" w:rsidRPr="003133DE" w:rsidRDefault="003133DE" w:rsidP="003133DE">
      <w:pPr>
        <w:rPr>
          <w:rFonts w:ascii="Arial" w:hAnsi="Arial" w:cs="Arial"/>
          <w:lang w:val="el-GR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104"/>
        <w:gridCol w:w="2369"/>
        <w:gridCol w:w="1612"/>
        <w:gridCol w:w="2044"/>
        <w:gridCol w:w="2277"/>
        <w:gridCol w:w="2422"/>
      </w:tblGrid>
      <w:tr w:rsidR="003133DE" w:rsidRPr="002B7B28" w:rsidTr="00A93FA3">
        <w:trPr>
          <w:tblHeader/>
        </w:trPr>
        <w:tc>
          <w:tcPr>
            <w:tcW w:w="0" w:type="auto"/>
          </w:tcPr>
          <w:p w:rsidR="00115E7C" w:rsidRPr="002B7B28" w:rsidRDefault="00115E7C" w:rsidP="00115E7C">
            <w:pPr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sz w:val="22"/>
                <w:szCs w:val="22"/>
              </w:rPr>
              <w:t>Απαιτήσεις Εγγράφων Διαγωνισμού</w:t>
            </w:r>
          </w:p>
          <w:p w:rsidR="003133DE" w:rsidRPr="002B7B28" w:rsidRDefault="003133DE" w:rsidP="004D30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3133DE" w:rsidRPr="002B7B28" w:rsidRDefault="003133DE" w:rsidP="003133DE">
            <w:pPr>
              <w:keepNext/>
              <w:spacing w:before="80" w:after="8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bCs/>
                <w:sz w:val="22"/>
                <w:szCs w:val="22"/>
              </w:rPr>
              <w:t>ZARIFOPOULOS CYPRUS LTD</w:t>
            </w:r>
          </w:p>
        </w:tc>
        <w:tc>
          <w:tcPr>
            <w:tcW w:w="0" w:type="auto"/>
          </w:tcPr>
          <w:p w:rsidR="003133DE" w:rsidRPr="002B7B28" w:rsidRDefault="003133DE" w:rsidP="003133DE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proofErr w:type="spellStart"/>
            <w:r w:rsidRPr="002B7B28">
              <w:rPr>
                <w:rFonts w:ascii="Arial" w:hAnsi="Arial" w:cs="Arial"/>
                <w:b/>
                <w:sz w:val="22"/>
                <w:szCs w:val="22"/>
              </w:rPr>
              <w:t>Wave</w:t>
            </w:r>
            <w:proofErr w:type="spellEnd"/>
            <w:r w:rsidRPr="002B7B2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B7B28">
              <w:rPr>
                <w:rFonts w:ascii="Arial" w:hAnsi="Arial" w:cs="Arial"/>
                <w:b/>
                <w:sz w:val="22"/>
                <w:szCs w:val="22"/>
              </w:rPr>
              <w:t>Electronics</w:t>
            </w:r>
            <w:proofErr w:type="spellEnd"/>
            <w:r w:rsidRPr="002B7B28">
              <w:rPr>
                <w:rFonts w:ascii="Arial" w:hAnsi="Arial" w:cs="Arial"/>
                <w:b/>
                <w:sz w:val="22"/>
                <w:szCs w:val="22"/>
              </w:rPr>
              <w:t xml:space="preserve"> Ltd</w:t>
            </w:r>
          </w:p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GLOSEC DRAGON LTD</w:t>
            </w:r>
          </w:p>
        </w:tc>
        <w:tc>
          <w:tcPr>
            <w:tcW w:w="0" w:type="auto"/>
          </w:tcPr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BLUE SUN AUTOMATION LIMITED</w:t>
            </w:r>
          </w:p>
        </w:tc>
        <w:tc>
          <w:tcPr>
            <w:tcW w:w="0" w:type="auto"/>
          </w:tcPr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  <w:lang w:val="en-US"/>
              </w:rPr>
              <w:t>S.P.SECURITON ALARM SYSTEMS LTD</w:t>
            </w:r>
          </w:p>
        </w:tc>
      </w:tr>
      <w:tr w:rsidR="003133DE" w:rsidRPr="002B7B28" w:rsidTr="00A93FA3">
        <w:tc>
          <w:tcPr>
            <w:tcW w:w="0" w:type="auto"/>
          </w:tcPr>
          <w:p w:rsidR="003133DE" w:rsidRPr="002B7B28" w:rsidRDefault="003133DE" w:rsidP="004D30DF">
            <w:pPr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sz w:val="22"/>
                <w:szCs w:val="22"/>
              </w:rPr>
              <w:t xml:space="preserve">ΠΑΡΑΡΤΗΜΑ 1 Έντυπο Προσφοράς (βλ. </w:t>
            </w:r>
            <w:proofErr w:type="spellStart"/>
            <w:r w:rsidRPr="002B7B28">
              <w:rPr>
                <w:rFonts w:ascii="Arial" w:hAnsi="Arial" w:cs="Arial"/>
                <w:sz w:val="22"/>
                <w:szCs w:val="22"/>
              </w:rPr>
              <w:t>παρα</w:t>
            </w:r>
            <w:proofErr w:type="spellEnd"/>
            <w:r w:rsidRPr="002B7B28">
              <w:rPr>
                <w:rFonts w:ascii="Arial" w:hAnsi="Arial" w:cs="Arial"/>
                <w:sz w:val="22"/>
                <w:szCs w:val="22"/>
              </w:rPr>
              <w:t>.  5.6 του Τόμου Α)</w:t>
            </w:r>
          </w:p>
        </w:tc>
        <w:tc>
          <w:tcPr>
            <w:tcW w:w="0" w:type="auto"/>
            <w:vAlign w:val="center"/>
          </w:tcPr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0" w:type="auto"/>
            <w:vAlign w:val="center"/>
          </w:tcPr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0" w:type="auto"/>
            <w:vAlign w:val="center"/>
          </w:tcPr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0" w:type="auto"/>
            <w:vAlign w:val="center"/>
          </w:tcPr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0" w:type="auto"/>
            <w:vAlign w:val="center"/>
          </w:tcPr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</w:tr>
      <w:tr w:rsidR="003133DE" w:rsidRPr="002B7B28" w:rsidTr="00A93FA3">
        <w:tc>
          <w:tcPr>
            <w:tcW w:w="0" w:type="auto"/>
          </w:tcPr>
          <w:p w:rsidR="003133DE" w:rsidRPr="002B7B28" w:rsidRDefault="003133DE" w:rsidP="004D30DF">
            <w:pPr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sz w:val="22"/>
                <w:szCs w:val="22"/>
              </w:rPr>
              <w:t>ΠΑΡΑΡΤΗΜΑ 3 (παρ. 5.4 Δέσμευση μη Απόσυρσης της Προσφοράς)</w:t>
            </w:r>
          </w:p>
          <w:p w:rsidR="003133DE" w:rsidRPr="002B7B28" w:rsidRDefault="003133DE" w:rsidP="004D30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0" w:type="auto"/>
            <w:vAlign w:val="center"/>
          </w:tcPr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0" w:type="auto"/>
            <w:vAlign w:val="center"/>
          </w:tcPr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0" w:type="auto"/>
            <w:vAlign w:val="center"/>
          </w:tcPr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0" w:type="auto"/>
            <w:vAlign w:val="center"/>
          </w:tcPr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</w:tr>
      <w:tr w:rsidR="003133DE" w:rsidRPr="002B7B28" w:rsidTr="00A93FA3">
        <w:tc>
          <w:tcPr>
            <w:tcW w:w="0" w:type="auto"/>
          </w:tcPr>
          <w:p w:rsidR="003133DE" w:rsidRPr="002B7B28" w:rsidRDefault="003133DE" w:rsidP="004D30DF">
            <w:pPr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sz w:val="22"/>
                <w:szCs w:val="22"/>
              </w:rPr>
              <w:t>ΠΑΡΑΡΤΗΜΑ 7 Στοιχεία Σύστασης Οικονομικού Φορέα ( βλ. παρ. 5.6.1(β) του Τόμου Α)</w:t>
            </w:r>
          </w:p>
          <w:p w:rsidR="003133DE" w:rsidRPr="002B7B28" w:rsidRDefault="003133DE" w:rsidP="004D30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0" w:type="auto"/>
            <w:vAlign w:val="center"/>
          </w:tcPr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0" w:type="auto"/>
            <w:vAlign w:val="center"/>
          </w:tcPr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0" w:type="auto"/>
            <w:vAlign w:val="center"/>
          </w:tcPr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0" w:type="auto"/>
            <w:vAlign w:val="center"/>
          </w:tcPr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</w:tr>
      <w:tr w:rsidR="003133DE" w:rsidRPr="002B7B28" w:rsidTr="00A93FA3">
        <w:trPr>
          <w:trHeight w:val="1087"/>
        </w:trPr>
        <w:tc>
          <w:tcPr>
            <w:tcW w:w="0" w:type="auto"/>
          </w:tcPr>
          <w:p w:rsidR="003133DE" w:rsidRPr="002B7B28" w:rsidRDefault="003133DE" w:rsidP="004D30DF">
            <w:pPr>
              <w:rPr>
                <w:rFonts w:ascii="Arial" w:hAnsi="Arial" w:cs="Arial"/>
                <w:strike/>
                <w:sz w:val="22"/>
                <w:szCs w:val="22"/>
              </w:rPr>
            </w:pPr>
            <w:r w:rsidRPr="002B7B28">
              <w:rPr>
                <w:rFonts w:ascii="Arial" w:hAnsi="Arial" w:cs="Arial"/>
                <w:strike/>
                <w:sz w:val="22"/>
                <w:szCs w:val="22"/>
              </w:rPr>
              <w:t>Έγκυρο πιστοποιητικό εγγραφής ή έγκυρη άδεια ενασκήσεως της επιχείρησης (παραγράφου 3.3.5.1(α))</w:t>
            </w:r>
          </w:p>
          <w:p w:rsidR="003133DE" w:rsidRPr="002B7B28" w:rsidRDefault="003133DE" w:rsidP="004D30DF">
            <w:pPr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Δ/</w:t>
            </w:r>
            <w:r w:rsidRPr="002B7B28">
              <w:rPr>
                <w:rFonts w:ascii="Arial" w:hAnsi="Arial" w:cs="Arial"/>
                <w:b/>
                <w:sz w:val="22"/>
                <w:szCs w:val="22"/>
                <w:lang w:val="en-GB"/>
              </w:rPr>
              <w:t>Ε</w:t>
            </w:r>
          </w:p>
        </w:tc>
        <w:tc>
          <w:tcPr>
            <w:tcW w:w="0" w:type="auto"/>
            <w:vAlign w:val="center"/>
          </w:tcPr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Δ/</w:t>
            </w:r>
            <w:r w:rsidRPr="002B7B28">
              <w:rPr>
                <w:rFonts w:ascii="Arial" w:hAnsi="Arial" w:cs="Arial"/>
                <w:b/>
                <w:sz w:val="22"/>
                <w:szCs w:val="22"/>
                <w:lang w:val="en-GB"/>
              </w:rPr>
              <w:t>Ε</w:t>
            </w:r>
          </w:p>
        </w:tc>
        <w:tc>
          <w:tcPr>
            <w:tcW w:w="0" w:type="auto"/>
            <w:vAlign w:val="center"/>
          </w:tcPr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Δ/</w:t>
            </w:r>
            <w:r w:rsidRPr="002B7B28">
              <w:rPr>
                <w:rFonts w:ascii="Arial" w:hAnsi="Arial" w:cs="Arial"/>
                <w:b/>
                <w:sz w:val="22"/>
                <w:szCs w:val="22"/>
                <w:lang w:val="en-GB"/>
              </w:rPr>
              <w:t>Ε</w:t>
            </w:r>
          </w:p>
        </w:tc>
        <w:tc>
          <w:tcPr>
            <w:tcW w:w="0" w:type="auto"/>
            <w:vAlign w:val="center"/>
          </w:tcPr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Δ/</w:t>
            </w:r>
            <w:r w:rsidRPr="002B7B28">
              <w:rPr>
                <w:rFonts w:ascii="Arial" w:hAnsi="Arial" w:cs="Arial"/>
                <w:b/>
                <w:sz w:val="22"/>
                <w:szCs w:val="22"/>
                <w:lang w:val="en-GB"/>
              </w:rPr>
              <w:t>Ε</w:t>
            </w:r>
          </w:p>
        </w:tc>
        <w:tc>
          <w:tcPr>
            <w:tcW w:w="0" w:type="auto"/>
            <w:vAlign w:val="center"/>
          </w:tcPr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Δ/</w:t>
            </w:r>
            <w:r w:rsidRPr="002B7B28">
              <w:rPr>
                <w:rFonts w:ascii="Arial" w:hAnsi="Arial" w:cs="Arial"/>
                <w:b/>
                <w:sz w:val="22"/>
                <w:szCs w:val="22"/>
                <w:lang w:val="en-GB"/>
              </w:rPr>
              <w:t>Ε</w:t>
            </w:r>
          </w:p>
        </w:tc>
      </w:tr>
      <w:tr w:rsidR="003133DE" w:rsidRPr="002B7B28" w:rsidTr="00A93FA3">
        <w:tc>
          <w:tcPr>
            <w:tcW w:w="0" w:type="auto"/>
          </w:tcPr>
          <w:p w:rsidR="003133DE" w:rsidRPr="002B7B28" w:rsidRDefault="003133DE" w:rsidP="004D30DF">
            <w:pPr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sz w:val="22"/>
                <w:szCs w:val="22"/>
              </w:rPr>
              <w:t>Ισχύουσα άδεια Ίδρυσης και Λειτουργίας Ιδιωτικού Γραφείου Παροχής Υπηρεσιών Ασφαλείας, για τις κατηγορίες (</w:t>
            </w:r>
            <w:r w:rsidRPr="002B7B28">
              <w:rPr>
                <w:rFonts w:ascii="Arial" w:hAnsi="Arial" w:cs="Arial"/>
                <w:b/>
                <w:sz w:val="22"/>
                <w:szCs w:val="22"/>
              </w:rPr>
              <w:t>ε</w:t>
            </w:r>
            <w:r w:rsidRPr="002B7B28">
              <w:rPr>
                <w:rFonts w:ascii="Arial" w:hAnsi="Arial" w:cs="Arial"/>
                <w:sz w:val="22"/>
                <w:szCs w:val="22"/>
              </w:rPr>
              <w:t>) και (</w:t>
            </w:r>
            <w:r w:rsidRPr="002B7B28">
              <w:rPr>
                <w:rFonts w:ascii="Arial" w:hAnsi="Arial" w:cs="Arial"/>
                <w:b/>
                <w:sz w:val="22"/>
                <w:szCs w:val="22"/>
              </w:rPr>
              <w:t>η</w:t>
            </w:r>
            <w:r w:rsidRPr="002B7B28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3133DE" w:rsidRPr="002B7B28" w:rsidRDefault="003133DE" w:rsidP="004D30DF">
            <w:pPr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sz w:val="22"/>
                <w:szCs w:val="22"/>
              </w:rPr>
              <w:t>(παραγράφου 3.3.5.1(γ))</w:t>
            </w:r>
          </w:p>
          <w:p w:rsidR="003133DE" w:rsidRPr="002B7B28" w:rsidRDefault="003133DE" w:rsidP="004D30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133DE" w:rsidRPr="002B7B28" w:rsidRDefault="006E5C6C" w:rsidP="003133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  <w:p w:rsidR="003133DE" w:rsidRPr="002B7B28" w:rsidRDefault="006E5C6C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3133DE" w:rsidRPr="002B7B28">
              <w:rPr>
                <w:rFonts w:ascii="Arial" w:hAnsi="Arial" w:cs="Arial"/>
                <w:b/>
                <w:sz w:val="22"/>
                <w:szCs w:val="22"/>
              </w:rPr>
              <w:t>Διευκρινιστικό</w:t>
            </w:r>
            <w:r w:rsidRPr="002B7B28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3133DE" w:rsidRPr="002B7B2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0" w:type="auto"/>
            <w:vAlign w:val="center"/>
          </w:tcPr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0" w:type="auto"/>
            <w:vAlign w:val="center"/>
          </w:tcPr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0" w:type="auto"/>
            <w:vAlign w:val="center"/>
          </w:tcPr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</w:tr>
      <w:tr w:rsidR="003133DE" w:rsidRPr="002B7B28" w:rsidTr="00A93FA3">
        <w:tc>
          <w:tcPr>
            <w:tcW w:w="0" w:type="auto"/>
          </w:tcPr>
          <w:p w:rsidR="003133DE" w:rsidRPr="002B7B28" w:rsidRDefault="003133DE" w:rsidP="004D30DF">
            <w:pPr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sz w:val="22"/>
                <w:szCs w:val="22"/>
              </w:rPr>
              <w:t>Συμφωνητικό Συνεργασίας εφόσον πρόκειται για κοινοπραξία (παρ.5.6.1.(β)(</w:t>
            </w:r>
            <w:r w:rsidRPr="002B7B28">
              <w:rPr>
                <w:rFonts w:ascii="Arial" w:hAnsi="Arial" w:cs="Arial"/>
                <w:sz w:val="22"/>
                <w:szCs w:val="22"/>
                <w:lang w:val="en-GB"/>
              </w:rPr>
              <w:t>ii</w:t>
            </w:r>
            <w:r w:rsidRPr="002B7B2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:rsidR="003133DE" w:rsidRPr="002B7B28" w:rsidRDefault="003133DE" w:rsidP="003133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 xml:space="preserve">Κοινοπραξία </w:t>
            </w:r>
            <w:proofErr w:type="spellStart"/>
            <w:r w:rsidRPr="002B7B28">
              <w:rPr>
                <w:rFonts w:ascii="Arial" w:hAnsi="Arial" w:cs="Arial"/>
                <w:b/>
                <w:sz w:val="22"/>
                <w:szCs w:val="22"/>
              </w:rPr>
              <w:t>Ζαριφοπουλος</w:t>
            </w:r>
            <w:proofErr w:type="spellEnd"/>
            <w:r w:rsidRPr="002B7B28">
              <w:rPr>
                <w:rFonts w:ascii="Arial" w:hAnsi="Arial" w:cs="Arial"/>
                <w:b/>
                <w:sz w:val="22"/>
                <w:szCs w:val="22"/>
              </w:rPr>
              <w:t xml:space="preserve"> ΕΛΛΑΣ</w:t>
            </w:r>
          </w:p>
        </w:tc>
        <w:tc>
          <w:tcPr>
            <w:tcW w:w="0" w:type="auto"/>
            <w:vAlign w:val="center"/>
          </w:tcPr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sz w:val="22"/>
                <w:szCs w:val="22"/>
              </w:rPr>
              <w:t>—</w:t>
            </w:r>
          </w:p>
        </w:tc>
        <w:tc>
          <w:tcPr>
            <w:tcW w:w="0" w:type="auto"/>
            <w:vAlign w:val="center"/>
          </w:tcPr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sz w:val="22"/>
                <w:szCs w:val="22"/>
              </w:rPr>
              <w:t>—</w:t>
            </w:r>
          </w:p>
        </w:tc>
        <w:tc>
          <w:tcPr>
            <w:tcW w:w="0" w:type="auto"/>
            <w:vAlign w:val="center"/>
          </w:tcPr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sz w:val="22"/>
                <w:szCs w:val="22"/>
              </w:rPr>
              <w:t>—</w:t>
            </w:r>
          </w:p>
        </w:tc>
        <w:tc>
          <w:tcPr>
            <w:tcW w:w="0" w:type="auto"/>
          </w:tcPr>
          <w:p w:rsidR="003133DE" w:rsidRPr="002B7B28" w:rsidRDefault="003133DE" w:rsidP="003133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AIRMEC (ENGINEERING)</w:t>
            </w:r>
          </w:p>
        </w:tc>
      </w:tr>
      <w:tr w:rsidR="003133DE" w:rsidRPr="002B7B28" w:rsidTr="00A93FA3">
        <w:tc>
          <w:tcPr>
            <w:tcW w:w="0" w:type="auto"/>
          </w:tcPr>
          <w:p w:rsidR="003133DE" w:rsidRPr="002B7B28" w:rsidRDefault="003133DE" w:rsidP="004D30DF">
            <w:pPr>
              <w:rPr>
                <w:rFonts w:ascii="Arial" w:hAnsi="Arial" w:cs="Arial"/>
                <w:strike/>
                <w:sz w:val="22"/>
                <w:szCs w:val="22"/>
              </w:rPr>
            </w:pPr>
            <w:r w:rsidRPr="002B7B28">
              <w:rPr>
                <w:rFonts w:ascii="Arial" w:hAnsi="Arial" w:cs="Arial"/>
                <w:strike/>
                <w:sz w:val="22"/>
                <w:szCs w:val="22"/>
              </w:rPr>
              <w:t>ΠΑΡΑΡΤΗΜΑ 4 - Δήλωση Πιστοποίησης Προσωπικής Κατάστασης, σύμφωνα με το εδάφιο (1.δ) της παραγράφου 5.6 του Τόμου Α</w:t>
            </w:r>
          </w:p>
        </w:tc>
        <w:tc>
          <w:tcPr>
            <w:tcW w:w="0" w:type="auto"/>
            <w:vAlign w:val="center"/>
          </w:tcPr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Δ/</w:t>
            </w:r>
            <w:r w:rsidRPr="002B7B28">
              <w:rPr>
                <w:rFonts w:ascii="Arial" w:hAnsi="Arial" w:cs="Arial"/>
                <w:b/>
                <w:sz w:val="22"/>
                <w:szCs w:val="22"/>
                <w:lang w:val="en-GB"/>
              </w:rPr>
              <w:t>Ε</w:t>
            </w:r>
          </w:p>
        </w:tc>
        <w:tc>
          <w:tcPr>
            <w:tcW w:w="0" w:type="auto"/>
            <w:vAlign w:val="center"/>
          </w:tcPr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Δ/</w:t>
            </w:r>
            <w:r w:rsidRPr="002B7B28">
              <w:rPr>
                <w:rFonts w:ascii="Arial" w:hAnsi="Arial" w:cs="Arial"/>
                <w:b/>
                <w:sz w:val="22"/>
                <w:szCs w:val="22"/>
                <w:lang w:val="en-GB"/>
              </w:rPr>
              <w:t>Ε</w:t>
            </w:r>
          </w:p>
        </w:tc>
        <w:tc>
          <w:tcPr>
            <w:tcW w:w="0" w:type="auto"/>
            <w:vAlign w:val="center"/>
          </w:tcPr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Δ/</w:t>
            </w:r>
            <w:r w:rsidRPr="002B7B28">
              <w:rPr>
                <w:rFonts w:ascii="Arial" w:hAnsi="Arial" w:cs="Arial"/>
                <w:b/>
                <w:sz w:val="22"/>
                <w:szCs w:val="22"/>
                <w:lang w:val="en-GB"/>
              </w:rPr>
              <w:t>Ε</w:t>
            </w:r>
          </w:p>
        </w:tc>
        <w:tc>
          <w:tcPr>
            <w:tcW w:w="0" w:type="auto"/>
            <w:vAlign w:val="center"/>
          </w:tcPr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Δ/</w:t>
            </w:r>
            <w:r w:rsidRPr="002B7B28">
              <w:rPr>
                <w:rFonts w:ascii="Arial" w:hAnsi="Arial" w:cs="Arial"/>
                <w:b/>
                <w:sz w:val="22"/>
                <w:szCs w:val="22"/>
                <w:lang w:val="en-GB"/>
              </w:rPr>
              <w:t>Ε</w:t>
            </w:r>
          </w:p>
        </w:tc>
        <w:tc>
          <w:tcPr>
            <w:tcW w:w="0" w:type="auto"/>
            <w:vAlign w:val="center"/>
          </w:tcPr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Δ/</w:t>
            </w:r>
            <w:r w:rsidRPr="002B7B28">
              <w:rPr>
                <w:rFonts w:ascii="Arial" w:hAnsi="Arial" w:cs="Arial"/>
                <w:b/>
                <w:sz w:val="22"/>
                <w:szCs w:val="22"/>
                <w:lang w:val="en-GB"/>
              </w:rPr>
              <w:t>Ε</w:t>
            </w:r>
          </w:p>
        </w:tc>
      </w:tr>
      <w:tr w:rsidR="003133DE" w:rsidRPr="002B7B28" w:rsidTr="00A93FA3">
        <w:tc>
          <w:tcPr>
            <w:tcW w:w="0" w:type="auto"/>
          </w:tcPr>
          <w:p w:rsidR="003133DE" w:rsidRPr="002B7B28" w:rsidRDefault="003133DE" w:rsidP="004D30DF">
            <w:pPr>
              <w:rPr>
                <w:rFonts w:ascii="Arial" w:hAnsi="Arial" w:cs="Arial"/>
                <w:strike/>
                <w:sz w:val="22"/>
                <w:szCs w:val="22"/>
              </w:rPr>
            </w:pPr>
            <w:r w:rsidRPr="002B7B28">
              <w:rPr>
                <w:rFonts w:ascii="Arial" w:hAnsi="Arial" w:cs="Arial"/>
                <w:strike/>
                <w:sz w:val="22"/>
                <w:szCs w:val="22"/>
              </w:rPr>
              <w:t>Δήλωση Πιστοποίησης Προσωπικής Κατάστασης Άλλων Φορέων</w:t>
            </w:r>
          </w:p>
        </w:tc>
        <w:tc>
          <w:tcPr>
            <w:tcW w:w="0" w:type="auto"/>
            <w:vAlign w:val="center"/>
          </w:tcPr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Δ/</w:t>
            </w:r>
            <w:r w:rsidRPr="002B7B28">
              <w:rPr>
                <w:rFonts w:ascii="Arial" w:hAnsi="Arial" w:cs="Arial"/>
                <w:b/>
                <w:sz w:val="22"/>
                <w:szCs w:val="22"/>
                <w:lang w:val="en-GB"/>
              </w:rPr>
              <w:t>Ε</w:t>
            </w:r>
          </w:p>
        </w:tc>
        <w:tc>
          <w:tcPr>
            <w:tcW w:w="0" w:type="auto"/>
            <w:vAlign w:val="center"/>
          </w:tcPr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Δ/</w:t>
            </w:r>
            <w:r w:rsidRPr="002B7B28">
              <w:rPr>
                <w:rFonts w:ascii="Arial" w:hAnsi="Arial" w:cs="Arial"/>
                <w:b/>
                <w:sz w:val="22"/>
                <w:szCs w:val="22"/>
                <w:lang w:val="en-GB"/>
              </w:rPr>
              <w:t>Ε</w:t>
            </w:r>
          </w:p>
        </w:tc>
        <w:tc>
          <w:tcPr>
            <w:tcW w:w="0" w:type="auto"/>
            <w:vAlign w:val="center"/>
          </w:tcPr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Δ/</w:t>
            </w:r>
            <w:r w:rsidRPr="002B7B28">
              <w:rPr>
                <w:rFonts w:ascii="Arial" w:hAnsi="Arial" w:cs="Arial"/>
                <w:b/>
                <w:sz w:val="22"/>
                <w:szCs w:val="22"/>
                <w:lang w:val="en-GB"/>
              </w:rPr>
              <w:t>Ε</w:t>
            </w:r>
          </w:p>
        </w:tc>
        <w:tc>
          <w:tcPr>
            <w:tcW w:w="0" w:type="auto"/>
            <w:vAlign w:val="center"/>
          </w:tcPr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Δ/</w:t>
            </w:r>
            <w:r w:rsidRPr="002B7B28">
              <w:rPr>
                <w:rFonts w:ascii="Arial" w:hAnsi="Arial" w:cs="Arial"/>
                <w:b/>
                <w:sz w:val="22"/>
                <w:szCs w:val="22"/>
                <w:lang w:val="en-GB"/>
              </w:rPr>
              <w:t>Ε</w:t>
            </w:r>
          </w:p>
        </w:tc>
        <w:tc>
          <w:tcPr>
            <w:tcW w:w="0" w:type="auto"/>
            <w:vAlign w:val="center"/>
          </w:tcPr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Δ/</w:t>
            </w:r>
            <w:r w:rsidRPr="002B7B28">
              <w:rPr>
                <w:rFonts w:ascii="Arial" w:hAnsi="Arial" w:cs="Arial"/>
                <w:b/>
                <w:sz w:val="22"/>
                <w:szCs w:val="22"/>
                <w:lang w:val="en-GB"/>
              </w:rPr>
              <w:t>Ε</w:t>
            </w:r>
          </w:p>
        </w:tc>
      </w:tr>
      <w:tr w:rsidR="003133DE" w:rsidRPr="002B7B28" w:rsidTr="00A93FA3">
        <w:tc>
          <w:tcPr>
            <w:tcW w:w="0" w:type="auto"/>
          </w:tcPr>
          <w:p w:rsidR="003133DE" w:rsidRPr="002B7B28" w:rsidRDefault="003133DE" w:rsidP="004D30DF">
            <w:pPr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sz w:val="22"/>
                <w:szCs w:val="22"/>
              </w:rPr>
              <w:t>Παράρτημα 17 – Δήλωση Άλλων Φορέων</w:t>
            </w:r>
          </w:p>
        </w:tc>
        <w:tc>
          <w:tcPr>
            <w:tcW w:w="0" w:type="auto"/>
          </w:tcPr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0" w:type="auto"/>
          </w:tcPr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0" w:type="auto"/>
          </w:tcPr>
          <w:p w:rsidR="003133DE" w:rsidRPr="002B7B28" w:rsidRDefault="00EE5FA5" w:rsidP="003133DE">
            <w:pPr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Δ/</w:t>
            </w:r>
            <w:r w:rsidRPr="002B7B28">
              <w:rPr>
                <w:rFonts w:ascii="Arial" w:hAnsi="Arial" w:cs="Arial"/>
                <w:b/>
                <w:sz w:val="22"/>
                <w:szCs w:val="22"/>
                <w:lang w:val="en-GB"/>
              </w:rPr>
              <w:t>Ε</w:t>
            </w:r>
          </w:p>
        </w:tc>
        <w:tc>
          <w:tcPr>
            <w:tcW w:w="0" w:type="auto"/>
          </w:tcPr>
          <w:p w:rsidR="003133DE" w:rsidRPr="002B7B28" w:rsidRDefault="00EE5FA5" w:rsidP="003073A6">
            <w:pPr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Δ/</w:t>
            </w:r>
            <w:r w:rsidRPr="002B7B28">
              <w:rPr>
                <w:rFonts w:ascii="Arial" w:hAnsi="Arial" w:cs="Arial"/>
                <w:b/>
                <w:sz w:val="22"/>
                <w:szCs w:val="22"/>
                <w:lang w:val="en-GB"/>
              </w:rPr>
              <w:t>Ε</w:t>
            </w:r>
          </w:p>
        </w:tc>
        <w:tc>
          <w:tcPr>
            <w:tcW w:w="0" w:type="auto"/>
          </w:tcPr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</w:tr>
      <w:tr w:rsidR="003133DE" w:rsidRPr="002B7B28" w:rsidTr="00A93FA3">
        <w:tc>
          <w:tcPr>
            <w:tcW w:w="0" w:type="auto"/>
          </w:tcPr>
          <w:p w:rsidR="003133DE" w:rsidRPr="002B7B28" w:rsidRDefault="003133DE" w:rsidP="004D30DF">
            <w:pPr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sz w:val="22"/>
                <w:szCs w:val="22"/>
              </w:rPr>
              <w:lastRenderedPageBreak/>
              <w:t>ΠΑΡΑΡΤΗΜΑ 5-Βεβαίωση Σχετικά με την Προστασία των Εργαζομένων (παρ. 5.6.1(</w:t>
            </w:r>
            <w:proofErr w:type="spellStart"/>
            <w:r w:rsidRPr="002B7B28">
              <w:rPr>
                <w:rFonts w:ascii="Arial" w:hAnsi="Arial" w:cs="Arial"/>
                <w:sz w:val="22"/>
                <w:szCs w:val="22"/>
              </w:rPr>
              <w:t>στ</w:t>
            </w:r>
            <w:proofErr w:type="spellEnd"/>
            <w:r w:rsidRPr="002B7B28">
              <w:rPr>
                <w:rFonts w:ascii="Arial" w:hAnsi="Arial" w:cs="Arial"/>
                <w:sz w:val="22"/>
                <w:szCs w:val="22"/>
              </w:rPr>
              <w:t>) του Τόμου Α</w:t>
            </w:r>
          </w:p>
        </w:tc>
        <w:tc>
          <w:tcPr>
            <w:tcW w:w="0" w:type="auto"/>
            <w:vAlign w:val="center"/>
          </w:tcPr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0" w:type="auto"/>
            <w:vAlign w:val="center"/>
          </w:tcPr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0" w:type="auto"/>
            <w:vAlign w:val="center"/>
          </w:tcPr>
          <w:p w:rsidR="003133DE" w:rsidRPr="002B7B28" w:rsidRDefault="003133DE" w:rsidP="003133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  <w:p w:rsidR="00F26F06" w:rsidRPr="002B7B28" w:rsidRDefault="00F26F06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133DE" w:rsidRPr="002B7B28" w:rsidRDefault="003133DE" w:rsidP="003133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  <w:p w:rsidR="00F26F06" w:rsidRPr="002B7B28" w:rsidRDefault="00F26F06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</w:tr>
      <w:tr w:rsidR="003133DE" w:rsidRPr="002B7B28" w:rsidTr="00A93FA3">
        <w:tc>
          <w:tcPr>
            <w:tcW w:w="0" w:type="auto"/>
          </w:tcPr>
          <w:p w:rsidR="003133DE" w:rsidRPr="002B7B28" w:rsidRDefault="003133DE" w:rsidP="004D30DF">
            <w:pPr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sz w:val="22"/>
                <w:szCs w:val="22"/>
              </w:rPr>
              <w:t>ΠΑΡΑΡΤΗΜΑ 15– Πίνακας Υλικών, Συσκευών, Εξαρτημάτων και Προτεινόμενοι Κατασκευαστές</w:t>
            </w:r>
          </w:p>
        </w:tc>
        <w:tc>
          <w:tcPr>
            <w:tcW w:w="0" w:type="auto"/>
            <w:vAlign w:val="center"/>
          </w:tcPr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0" w:type="auto"/>
            <w:vAlign w:val="center"/>
          </w:tcPr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0" w:type="auto"/>
            <w:vAlign w:val="center"/>
          </w:tcPr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0" w:type="auto"/>
            <w:vAlign w:val="center"/>
          </w:tcPr>
          <w:p w:rsidR="003133DE" w:rsidRPr="002B7B28" w:rsidRDefault="006E5C6C" w:rsidP="003133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  <w:p w:rsidR="003133DE" w:rsidRPr="002B7B28" w:rsidRDefault="006E5C6C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3133DE" w:rsidRPr="002B7B28">
              <w:rPr>
                <w:rFonts w:ascii="Arial" w:hAnsi="Arial" w:cs="Arial"/>
                <w:b/>
                <w:sz w:val="22"/>
                <w:szCs w:val="22"/>
              </w:rPr>
              <w:t>Διευκρινιστικό</w:t>
            </w:r>
            <w:r w:rsidRPr="002B7B2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0" w:type="auto"/>
            <w:vAlign w:val="center"/>
          </w:tcPr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</w:tr>
      <w:tr w:rsidR="003133DE" w:rsidRPr="002B7B28" w:rsidTr="00A93FA3">
        <w:tc>
          <w:tcPr>
            <w:tcW w:w="0" w:type="auto"/>
          </w:tcPr>
          <w:p w:rsidR="003133DE" w:rsidRPr="002B7B28" w:rsidRDefault="003133DE" w:rsidP="004D30DF">
            <w:pPr>
              <w:rPr>
                <w:rFonts w:ascii="Arial" w:hAnsi="Arial" w:cs="Arial"/>
                <w:strike/>
                <w:sz w:val="22"/>
                <w:szCs w:val="22"/>
              </w:rPr>
            </w:pPr>
            <w:r w:rsidRPr="002B7B28">
              <w:rPr>
                <w:rFonts w:ascii="Arial" w:hAnsi="Arial" w:cs="Arial"/>
                <w:strike/>
                <w:sz w:val="22"/>
                <w:szCs w:val="22"/>
              </w:rPr>
              <w:t>Πίνακες Συμμόρφωσης με τις Τεχνικές Προδιαγραφές (παρ. 5.6.1(θ)(</w:t>
            </w:r>
            <w:proofErr w:type="spellStart"/>
            <w:r w:rsidRPr="002B7B28">
              <w:rPr>
                <w:rFonts w:ascii="Arial" w:hAnsi="Arial" w:cs="Arial"/>
                <w:strike/>
                <w:sz w:val="22"/>
                <w:szCs w:val="22"/>
                <w:lang w:val="en-GB"/>
              </w:rPr>
              <w:t>i</w:t>
            </w:r>
            <w:proofErr w:type="spellEnd"/>
            <w:r w:rsidRPr="002B7B28">
              <w:rPr>
                <w:rFonts w:ascii="Arial" w:hAnsi="Arial" w:cs="Arial"/>
                <w:strike/>
                <w:sz w:val="22"/>
                <w:szCs w:val="22"/>
              </w:rPr>
              <w:t>)</w:t>
            </w:r>
          </w:p>
        </w:tc>
        <w:tc>
          <w:tcPr>
            <w:tcW w:w="0" w:type="auto"/>
            <w:vAlign w:val="center"/>
          </w:tcPr>
          <w:p w:rsidR="003133DE" w:rsidRPr="002B7B28" w:rsidRDefault="003133DE" w:rsidP="006E5C6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Δ/</w:t>
            </w:r>
            <w:r w:rsidRPr="002B7B28">
              <w:rPr>
                <w:rFonts w:ascii="Arial" w:hAnsi="Arial" w:cs="Arial"/>
                <w:b/>
                <w:sz w:val="22"/>
                <w:szCs w:val="22"/>
                <w:lang w:val="en-GB"/>
              </w:rPr>
              <w:t>Ε</w:t>
            </w:r>
          </w:p>
          <w:p w:rsidR="003133DE" w:rsidRPr="002B7B28" w:rsidRDefault="003133DE" w:rsidP="006E5C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133DE" w:rsidRPr="002B7B28" w:rsidRDefault="003133DE" w:rsidP="006E5C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Δ/</w:t>
            </w:r>
            <w:r w:rsidRPr="002B7B28">
              <w:rPr>
                <w:rFonts w:ascii="Arial" w:hAnsi="Arial" w:cs="Arial"/>
                <w:b/>
                <w:sz w:val="22"/>
                <w:szCs w:val="22"/>
                <w:lang w:val="en-GB"/>
              </w:rPr>
              <w:t>Ε</w:t>
            </w:r>
          </w:p>
        </w:tc>
        <w:tc>
          <w:tcPr>
            <w:tcW w:w="0" w:type="auto"/>
            <w:vAlign w:val="center"/>
          </w:tcPr>
          <w:p w:rsidR="003133DE" w:rsidRPr="002B7B28" w:rsidRDefault="003133DE" w:rsidP="006E5C6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Δ/</w:t>
            </w:r>
            <w:r w:rsidRPr="002B7B28">
              <w:rPr>
                <w:rFonts w:ascii="Arial" w:hAnsi="Arial" w:cs="Arial"/>
                <w:b/>
                <w:sz w:val="22"/>
                <w:szCs w:val="22"/>
                <w:lang w:val="en-GB"/>
              </w:rPr>
              <w:t>Ε</w:t>
            </w:r>
          </w:p>
          <w:p w:rsidR="003133DE" w:rsidRPr="002B7B28" w:rsidRDefault="003133DE" w:rsidP="006E5C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133DE" w:rsidRPr="002B7B28" w:rsidRDefault="003133DE" w:rsidP="006E5C6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Δ/</w:t>
            </w:r>
            <w:r w:rsidRPr="002B7B28">
              <w:rPr>
                <w:rFonts w:ascii="Arial" w:hAnsi="Arial" w:cs="Arial"/>
                <w:b/>
                <w:sz w:val="22"/>
                <w:szCs w:val="22"/>
                <w:lang w:val="en-GB"/>
              </w:rPr>
              <w:t>Ε</w:t>
            </w:r>
          </w:p>
          <w:p w:rsidR="003133DE" w:rsidRPr="002B7B28" w:rsidRDefault="003133DE" w:rsidP="006E5C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133DE" w:rsidRPr="002B7B28" w:rsidRDefault="003133DE" w:rsidP="006E5C6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Δ/</w:t>
            </w:r>
            <w:r w:rsidRPr="002B7B28">
              <w:rPr>
                <w:rFonts w:ascii="Arial" w:hAnsi="Arial" w:cs="Arial"/>
                <w:b/>
                <w:sz w:val="22"/>
                <w:szCs w:val="22"/>
                <w:lang w:val="en-GB"/>
              </w:rPr>
              <w:t>Ε</w:t>
            </w:r>
          </w:p>
          <w:p w:rsidR="003133DE" w:rsidRPr="002B7B28" w:rsidRDefault="003133DE" w:rsidP="006E5C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33DE" w:rsidRPr="002B7B28" w:rsidTr="00A93FA3">
        <w:tc>
          <w:tcPr>
            <w:tcW w:w="0" w:type="auto"/>
          </w:tcPr>
          <w:p w:rsidR="003133DE" w:rsidRPr="002B7B28" w:rsidRDefault="003133DE" w:rsidP="004D30DF">
            <w:pPr>
              <w:rPr>
                <w:rFonts w:ascii="Arial" w:hAnsi="Arial" w:cs="Arial"/>
                <w:strike/>
                <w:sz w:val="22"/>
                <w:szCs w:val="22"/>
              </w:rPr>
            </w:pPr>
            <w:r w:rsidRPr="002B7B28">
              <w:rPr>
                <w:rFonts w:ascii="Arial" w:hAnsi="Arial" w:cs="Arial"/>
                <w:sz w:val="22"/>
                <w:szCs w:val="22"/>
              </w:rPr>
              <w:t>ΠΑΡΑΡΤΗΜΑ 19- Υλικά / Ανταλλακτικά που δεν περιλαμβάνονται στις εργασίες συντήρησης του Έργου</w:t>
            </w:r>
          </w:p>
        </w:tc>
        <w:tc>
          <w:tcPr>
            <w:tcW w:w="0" w:type="auto"/>
            <w:vAlign w:val="center"/>
          </w:tcPr>
          <w:p w:rsidR="0091101F" w:rsidRPr="002B7B28" w:rsidRDefault="00EB73B8" w:rsidP="00EB73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  <w:p w:rsidR="00EB73B8" w:rsidRPr="002B7B28" w:rsidRDefault="002B7B28" w:rsidP="00EB73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(Διευκρινιστικό)</w:t>
            </w:r>
          </w:p>
        </w:tc>
        <w:tc>
          <w:tcPr>
            <w:tcW w:w="0" w:type="auto"/>
            <w:vAlign w:val="center"/>
          </w:tcPr>
          <w:p w:rsidR="003133DE" w:rsidRPr="002B7B28" w:rsidRDefault="003133DE" w:rsidP="003133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0" w:type="auto"/>
            <w:vAlign w:val="center"/>
          </w:tcPr>
          <w:p w:rsidR="00EB73B8" w:rsidRPr="002B7B28" w:rsidRDefault="00EB73B8" w:rsidP="006E5C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  <w:p w:rsidR="0091101F" w:rsidRPr="002B7B28" w:rsidRDefault="002B7B28" w:rsidP="006E5C6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  <w:lang w:val="en-GB"/>
              </w:rPr>
              <w:t>(</w:t>
            </w:r>
            <w:proofErr w:type="spellStart"/>
            <w:r w:rsidRPr="002B7B28">
              <w:rPr>
                <w:rFonts w:ascii="Arial" w:hAnsi="Arial" w:cs="Arial"/>
                <w:b/>
                <w:sz w:val="22"/>
                <w:szCs w:val="22"/>
                <w:lang w:val="en-GB"/>
              </w:rPr>
              <w:t>Διευκρινιστικό</w:t>
            </w:r>
            <w:proofErr w:type="spellEnd"/>
            <w:r w:rsidRPr="002B7B28"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0" w:type="auto"/>
            <w:vAlign w:val="center"/>
          </w:tcPr>
          <w:p w:rsidR="006E5C6C" w:rsidRPr="002B7B28" w:rsidRDefault="006E5C6C" w:rsidP="006E5C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  <w:p w:rsidR="003133DE" w:rsidRPr="002B7B28" w:rsidRDefault="002B7B28" w:rsidP="006E5C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(Διευκρινιστικό)</w:t>
            </w:r>
          </w:p>
        </w:tc>
        <w:tc>
          <w:tcPr>
            <w:tcW w:w="0" w:type="auto"/>
            <w:vAlign w:val="center"/>
          </w:tcPr>
          <w:p w:rsidR="003133DE" w:rsidRPr="002B7B28" w:rsidRDefault="003133DE" w:rsidP="003133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</w:tr>
    </w:tbl>
    <w:p w:rsidR="003133DE" w:rsidRPr="003133DE" w:rsidRDefault="003133DE" w:rsidP="003133DE">
      <w:pPr>
        <w:rPr>
          <w:rFonts w:ascii="Arial" w:hAnsi="Arial" w:cs="Arial"/>
          <w:b/>
          <w:sz w:val="22"/>
          <w:szCs w:val="22"/>
          <w:u w:val="single"/>
        </w:rPr>
      </w:pPr>
    </w:p>
    <w:p w:rsidR="003133DE" w:rsidRDefault="003133DE" w:rsidP="003133DE">
      <w:pPr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3073A6" w:rsidRDefault="003073A6" w:rsidP="003133DE">
      <w:pPr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3073A6" w:rsidRDefault="003073A6" w:rsidP="003133DE">
      <w:pPr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3073A6" w:rsidRDefault="003073A6" w:rsidP="003133DE">
      <w:pPr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2B7B28" w:rsidRDefault="002B7B28" w:rsidP="003133DE">
      <w:pPr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2B7B28" w:rsidRDefault="002B7B28" w:rsidP="003133DE">
      <w:pPr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2B7B28" w:rsidRDefault="002B7B28" w:rsidP="003133DE">
      <w:pPr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2B7B28" w:rsidRDefault="002B7B28" w:rsidP="003133DE">
      <w:pPr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2B7B28" w:rsidRDefault="002B7B28" w:rsidP="003133DE">
      <w:pPr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2B7B28" w:rsidRDefault="002B7B28" w:rsidP="003133DE">
      <w:pPr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2B7B28" w:rsidRDefault="002B7B28" w:rsidP="003133DE">
      <w:pPr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2B7B28" w:rsidRDefault="002B7B28" w:rsidP="003133DE">
      <w:pPr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2B7B28" w:rsidRDefault="002B7B28" w:rsidP="003133DE">
      <w:pPr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2B7B28" w:rsidRDefault="002B7B28" w:rsidP="003133DE">
      <w:pPr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2B7B28" w:rsidRDefault="002B7B28" w:rsidP="003133DE">
      <w:pPr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2B7B28" w:rsidRDefault="002B7B28" w:rsidP="003133DE">
      <w:pPr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2B7B28" w:rsidRDefault="002B7B28" w:rsidP="003133DE">
      <w:pPr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2B7B28" w:rsidRDefault="002B7B28" w:rsidP="003133DE">
      <w:pPr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2B7B28" w:rsidRDefault="002B7B28" w:rsidP="003133DE">
      <w:pPr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2B7B28" w:rsidRDefault="002B7B28" w:rsidP="003133DE">
      <w:pPr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3073A6" w:rsidRDefault="003073A6" w:rsidP="003133DE">
      <w:pPr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3073A6" w:rsidRDefault="003073A6" w:rsidP="003133DE">
      <w:pPr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3073A6" w:rsidRDefault="003073A6" w:rsidP="003133DE">
      <w:pPr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3133DE" w:rsidRDefault="003133DE" w:rsidP="003133DE">
      <w:pPr>
        <w:rPr>
          <w:rFonts w:ascii="Arial" w:hAnsi="Arial" w:cs="Arial"/>
          <w:b/>
          <w:sz w:val="22"/>
          <w:szCs w:val="22"/>
          <w:u w:val="single"/>
          <w:lang w:val="el-GR"/>
        </w:rPr>
      </w:pPr>
      <w:r w:rsidRPr="003133DE">
        <w:rPr>
          <w:rFonts w:ascii="Arial" w:hAnsi="Arial" w:cs="Arial"/>
          <w:b/>
          <w:sz w:val="22"/>
          <w:szCs w:val="22"/>
          <w:u w:val="single"/>
          <w:lang w:val="el-GR"/>
        </w:rPr>
        <w:lastRenderedPageBreak/>
        <w:t xml:space="preserve">Πίνακας 1.3 Έλεγχος  Τυπικών Προϋποθέσεων </w:t>
      </w:r>
    </w:p>
    <w:p w:rsidR="003073A6" w:rsidRDefault="003073A6" w:rsidP="003133DE">
      <w:pPr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3133DE" w:rsidRPr="003133DE" w:rsidRDefault="003133DE" w:rsidP="003133DE">
      <w:pPr>
        <w:rPr>
          <w:rFonts w:ascii="Arial" w:hAnsi="Arial" w:cs="Arial"/>
          <w:lang w:val="el-GR"/>
        </w:rPr>
      </w:pPr>
    </w:p>
    <w:tbl>
      <w:tblPr>
        <w:tblStyle w:val="TableGrid1"/>
        <w:tblW w:w="14774" w:type="dxa"/>
        <w:tblLook w:val="04A0" w:firstRow="1" w:lastRow="0" w:firstColumn="1" w:lastColumn="0" w:noHBand="0" w:noVBand="1"/>
      </w:tblPr>
      <w:tblGrid>
        <w:gridCol w:w="5603"/>
        <w:gridCol w:w="1964"/>
        <w:gridCol w:w="1403"/>
        <w:gridCol w:w="1938"/>
        <w:gridCol w:w="1938"/>
        <w:gridCol w:w="1928"/>
      </w:tblGrid>
      <w:tr w:rsidR="003133DE" w:rsidRPr="002B7B28" w:rsidTr="003073A6">
        <w:trPr>
          <w:trHeight w:val="73"/>
        </w:trPr>
        <w:tc>
          <w:tcPr>
            <w:tcW w:w="5736" w:type="dxa"/>
          </w:tcPr>
          <w:p w:rsidR="003133DE" w:rsidRPr="002B7B28" w:rsidRDefault="00115E7C" w:rsidP="003133DE">
            <w:pPr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sz w:val="22"/>
                <w:szCs w:val="22"/>
              </w:rPr>
              <w:t>Απαιτήσεις Εγγράφων Διαγωνισμού</w:t>
            </w:r>
          </w:p>
        </w:tc>
        <w:tc>
          <w:tcPr>
            <w:tcW w:w="1943" w:type="dxa"/>
          </w:tcPr>
          <w:p w:rsidR="003133DE" w:rsidRPr="002B7B28" w:rsidRDefault="003133DE" w:rsidP="003133DE">
            <w:pPr>
              <w:keepNext/>
              <w:spacing w:before="80" w:after="8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bCs/>
                <w:sz w:val="22"/>
                <w:szCs w:val="22"/>
              </w:rPr>
              <w:t>ZARIFOPOULOS CYPRUS LTD</w:t>
            </w:r>
          </w:p>
        </w:tc>
        <w:tc>
          <w:tcPr>
            <w:tcW w:w="1352" w:type="dxa"/>
          </w:tcPr>
          <w:p w:rsidR="003133DE" w:rsidRPr="002B7B28" w:rsidRDefault="003133DE" w:rsidP="003133DE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proofErr w:type="spellStart"/>
            <w:r w:rsidRPr="002B7B28">
              <w:rPr>
                <w:rFonts w:ascii="Arial" w:hAnsi="Arial" w:cs="Arial"/>
                <w:b/>
                <w:sz w:val="22"/>
                <w:szCs w:val="22"/>
              </w:rPr>
              <w:t>Wave</w:t>
            </w:r>
            <w:proofErr w:type="spellEnd"/>
            <w:r w:rsidRPr="002B7B2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B7B28">
              <w:rPr>
                <w:rFonts w:ascii="Arial" w:hAnsi="Arial" w:cs="Arial"/>
                <w:b/>
                <w:sz w:val="22"/>
                <w:szCs w:val="22"/>
              </w:rPr>
              <w:t>Electronics</w:t>
            </w:r>
            <w:proofErr w:type="spellEnd"/>
            <w:r w:rsidRPr="002B7B28">
              <w:rPr>
                <w:rFonts w:ascii="Arial" w:hAnsi="Arial" w:cs="Arial"/>
                <w:b/>
                <w:sz w:val="22"/>
                <w:szCs w:val="22"/>
              </w:rPr>
              <w:t xml:space="preserve"> Ltd</w:t>
            </w:r>
          </w:p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43" w:type="dxa"/>
          </w:tcPr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CLOSEC DRAGON LTD</w:t>
            </w:r>
          </w:p>
        </w:tc>
        <w:tc>
          <w:tcPr>
            <w:tcW w:w="1943" w:type="dxa"/>
          </w:tcPr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BLUE SUN AUTOMATION LIMITED</w:t>
            </w:r>
          </w:p>
        </w:tc>
        <w:tc>
          <w:tcPr>
            <w:tcW w:w="1857" w:type="dxa"/>
          </w:tcPr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  <w:lang w:val="en-US"/>
              </w:rPr>
              <w:t>S.P.SECURITON ALARM SYSTEMS LTD</w:t>
            </w:r>
          </w:p>
        </w:tc>
      </w:tr>
      <w:tr w:rsidR="003133DE" w:rsidRPr="002B7B28" w:rsidTr="003073A6">
        <w:trPr>
          <w:trHeight w:val="276"/>
        </w:trPr>
        <w:tc>
          <w:tcPr>
            <w:tcW w:w="5736" w:type="dxa"/>
          </w:tcPr>
          <w:p w:rsidR="003133DE" w:rsidRPr="002B7B28" w:rsidRDefault="003133DE" w:rsidP="003133DE">
            <w:pPr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sz w:val="22"/>
                <w:szCs w:val="22"/>
              </w:rPr>
              <w:t xml:space="preserve">ΠΑΡΑΡΤΗΜΑ 14 -Ανάλυση Ποσού Προσφοράς και τον Κατάλογο Τιμών </w:t>
            </w:r>
            <w:proofErr w:type="spellStart"/>
            <w:r w:rsidRPr="002B7B28">
              <w:rPr>
                <w:rFonts w:ascii="Arial" w:hAnsi="Arial" w:cs="Arial"/>
                <w:sz w:val="22"/>
                <w:szCs w:val="22"/>
              </w:rPr>
              <w:t>Μονάδος</w:t>
            </w:r>
            <w:proofErr w:type="spellEnd"/>
            <w:r w:rsidRPr="002B7B28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</w:tc>
        <w:tc>
          <w:tcPr>
            <w:tcW w:w="1943" w:type="dxa"/>
            <w:vAlign w:val="center"/>
          </w:tcPr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1352" w:type="dxa"/>
            <w:vAlign w:val="center"/>
          </w:tcPr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1943" w:type="dxa"/>
            <w:vAlign w:val="center"/>
          </w:tcPr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1943" w:type="dxa"/>
            <w:vAlign w:val="center"/>
          </w:tcPr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1857" w:type="dxa"/>
            <w:vAlign w:val="center"/>
          </w:tcPr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</w:tr>
      <w:tr w:rsidR="003133DE" w:rsidRPr="005B658C" w:rsidTr="003073A6">
        <w:trPr>
          <w:trHeight w:val="696"/>
        </w:trPr>
        <w:tc>
          <w:tcPr>
            <w:tcW w:w="5736" w:type="dxa"/>
          </w:tcPr>
          <w:p w:rsidR="003133DE" w:rsidRPr="002B7B28" w:rsidRDefault="003133DE" w:rsidP="003133DE">
            <w:pPr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sz w:val="22"/>
                <w:szCs w:val="22"/>
              </w:rPr>
              <w:t>ΠΑΡΑΡΤΗΜΑ 6-</w:t>
            </w:r>
            <w:r w:rsidRPr="002B7B28">
              <w:rPr>
                <w:rFonts w:ascii="Arial" w:hAnsi="Arial" w:cs="Arial"/>
                <w:strike/>
                <w:color w:val="808080" w:themeColor="background1" w:themeShade="80"/>
                <w:sz w:val="22"/>
                <w:szCs w:val="22"/>
              </w:rPr>
              <w:t>Έντυπο Τεκμηρίωσης Χρηματοοικονομικής</w:t>
            </w:r>
            <w:r w:rsidRPr="002B7B28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2B7B28">
              <w:rPr>
                <w:rFonts w:ascii="Arial" w:hAnsi="Arial" w:cs="Arial"/>
                <w:sz w:val="22"/>
                <w:szCs w:val="22"/>
              </w:rPr>
              <w:t>και Τεχνικής ικανότητας σύμφωνα με το εδάφιο (1.η) της παραγράφου 5.6 του Τόμου Α</w:t>
            </w:r>
          </w:p>
          <w:p w:rsidR="003133DE" w:rsidRPr="002B7B28" w:rsidRDefault="003133DE" w:rsidP="003133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3" w:type="dxa"/>
            <w:shd w:val="clear" w:color="auto" w:fill="808080"/>
          </w:tcPr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808080"/>
          </w:tcPr>
          <w:p w:rsidR="003133DE" w:rsidRPr="002B7B28" w:rsidRDefault="003133DE" w:rsidP="003133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3" w:type="dxa"/>
            <w:shd w:val="clear" w:color="auto" w:fill="808080"/>
          </w:tcPr>
          <w:p w:rsidR="003133DE" w:rsidRPr="002B7B28" w:rsidRDefault="003133DE" w:rsidP="003133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3" w:type="dxa"/>
            <w:shd w:val="clear" w:color="auto" w:fill="808080"/>
          </w:tcPr>
          <w:p w:rsidR="003133DE" w:rsidRPr="002B7B28" w:rsidRDefault="003133DE" w:rsidP="003133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808080"/>
          </w:tcPr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33DE" w:rsidRPr="002B7B28" w:rsidTr="003073A6">
        <w:trPr>
          <w:trHeight w:val="576"/>
        </w:trPr>
        <w:tc>
          <w:tcPr>
            <w:tcW w:w="5736" w:type="dxa"/>
          </w:tcPr>
          <w:p w:rsidR="003133DE" w:rsidRPr="002B7B28" w:rsidRDefault="003133DE" w:rsidP="003133DE">
            <w:pPr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sz w:val="22"/>
                <w:szCs w:val="22"/>
              </w:rPr>
              <w:t xml:space="preserve">Ο αριθμός των εργοδοτουμένων να μην είναι μικρότερος από 8 άτομα  κατά μέσο όρο τον τελευταίο χρόνο </w:t>
            </w:r>
          </w:p>
        </w:tc>
        <w:tc>
          <w:tcPr>
            <w:tcW w:w="1943" w:type="dxa"/>
            <w:vAlign w:val="center"/>
          </w:tcPr>
          <w:p w:rsidR="003133DE" w:rsidRPr="002B7B28" w:rsidRDefault="003C0775" w:rsidP="003133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 xml:space="preserve">Διευκρινιστικό, </w:t>
            </w:r>
            <w:r w:rsidR="006E5C6C" w:rsidRPr="002B7B28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2B7B28">
              <w:rPr>
                <w:rFonts w:ascii="Arial" w:hAnsi="Arial" w:cs="Arial"/>
                <w:b/>
                <w:sz w:val="22"/>
                <w:szCs w:val="22"/>
              </w:rPr>
              <w:t>να υποδειχθούν τα άτομα σύμφωνα με τις απαιτήσεις των Εγγράφων</w:t>
            </w:r>
            <w:r w:rsidR="006E5C6C" w:rsidRPr="002B7B2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352" w:type="dxa"/>
            <w:vAlign w:val="center"/>
          </w:tcPr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1943" w:type="dxa"/>
            <w:vAlign w:val="center"/>
          </w:tcPr>
          <w:p w:rsidR="003133DE" w:rsidRPr="002B7B28" w:rsidRDefault="003C0775" w:rsidP="003133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 xml:space="preserve">Διευκρινιστικό, </w:t>
            </w:r>
            <w:r w:rsidR="006E5C6C" w:rsidRPr="002B7B28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2B7B28">
              <w:rPr>
                <w:rFonts w:ascii="Arial" w:hAnsi="Arial" w:cs="Arial"/>
                <w:b/>
                <w:sz w:val="22"/>
                <w:szCs w:val="22"/>
              </w:rPr>
              <w:t>να υποδειχθούν τα άτομα σύμφωνα με τις απαιτήσεις των Εγγράφων</w:t>
            </w:r>
            <w:r w:rsidR="006E5C6C" w:rsidRPr="002B7B2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943" w:type="dxa"/>
            <w:vAlign w:val="center"/>
          </w:tcPr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1857" w:type="dxa"/>
            <w:vAlign w:val="center"/>
          </w:tcPr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</w:tr>
      <w:tr w:rsidR="003133DE" w:rsidRPr="002B7B28" w:rsidTr="003073A6">
        <w:trPr>
          <w:trHeight w:val="839"/>
        </w:trPr>
        <w:tc>
          <w:tcPr>
            <w:tcW w:w="5736" w:type="dxa"/>
          </w:tcPr>
          <w:p w:rsidR="003133DE" w:rsidRPr="002B7B28" w:rsidRDefault="003133DE" w:rsidP="003133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sz w:val="22"/>
                <w:szCs w:val="22"/>
              </w:rPr>
              <w:t>Ο αριθμός εργοδοτουμένων σε ειδικότητα να μην είναι μικρότερος από:</w:t>
            </w:r>
          </w:p>
          <w:p w:rsidR="003133DE" w:rsidRPr="002B7B28" w:rsidRDefault="003133DE" w:rsidP="003133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sz w:val="22"/>
                <w:szCs w:val="22"/>
              </w:rPr>
              <w:t xml:space="preserve"> α) 2 Μηχανικούς εγγεγραμμένους στο ΕΤΕΚ με ειδικότητες Ηλεκτρολόγου ή/και Ηλεκτρονικού ή/και Μηχανολόγου ή συνδυασμού των πιο πάνω με πείρα πέραν των 5 χρονών έκαστος.</w:t>
            </w:r>
          </w:p>
          <w:p w:rsidR="003133DE" w:rsidRPr="002B7B28" w:rsidRDefault="003133DE" w:rsidP="003133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133DE" w:rsidRPr="002B7B28" w:rsidRDefault="003133DE" w:rsidP="003133DE">
            <w:pPr>
              <w:spacing w:before="12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3133DE" w:rsidRPr="002B7B28" w:rsidRDefault="003C0775" w:rsidP="003133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 xml:space="preserve">Διευκρινιστικό, </w:t>
            </w:r>
            <w:r w:rsidR="006E5C6C" w:rsidRPr="002B7B28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2B7B28">
              <w:rPr>
                <w:rFonts w:ascii="Arial" w:hAnsi="Arial" w:cs="Arial"/>
                <w:b/>
                <w:sz w:val="22"/>
                <w:szCs w:val="22"/>
              </w:rPr>
              <w:t>να υποδειχθούν τα άτομα σύμφωνα με τις απαιτήσεις των Εγγράφων</w:t>
            </w:r>
            <w:r w:rsidR="006E5C6C" w:rsidRPr="002B7B2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352" w:type="dxa"/>
            <w:vAlign w:val="center"/>
          </w:tcPr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1943" w:type="dxa"/>
            <w:vAlign w:val="center"/>
          </w:tcPr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1943" w:type="dxa"/>
            <w:vAlign w:val="center"/>
          </w:tcPr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1857" w:type="dxa"/>
            <w:vAlign w:val="center"/>
          </w:tcPr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</w:tr>
      <w:tr w:rsidR="003133DE" w:rsidRPr="002B7B28" w:rsidTr="003073A6">
        <w:trPr>
          <w:trHeight w:val="363"/>
        </w:trPr>
        <w:tc>
          <w:tcPr>
            <w:tcW w:w="5736" w:type="dxa"/>
          </w:tcPr>
          <w:p w:rsidR="003133DE" w:rsidRPr="002B7B28" w:rsidRDefault="003133DE" w:rsidP="003133DE">
            <w:pPr>
              <w:ind w:firstLine="4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sz w:val="22"/>
                <w:szCs w:val="22"/>
              </w:rPr>
              <w:t>β) 4 τεχνικούς ηλεκτρολόγους ή ηλεκτρονικούς,</w:t>
            </w:r>
          </w:p>
        </w:tc>
        <w:tc>
          <w:tcPr>
            <w:tcW w:w="1943" w:type="dxa"/>
            <w:vAlign w:val="center"/>
          </w:tcPr>
          <w:p w:rsidR="003133DE" w:rsidRPr="002B7B28" w:rsidRDefault="003C0775" w:rsidP="003133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 xml:space="preserve">Διευκρινιστικό, </w:t>
            </w:r>
            <w:r w:rsidR="006E5C6C" w:rsidRPr="002B7B28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2B7B28">
              <w:rPr>
                <w:rFonts w:ascii="Arial" w:hAnsi="Arial" w:cs="Arial"/>
                <w:b/>
                <w:sz w:val="22"/>
                <w:szCs w:val="22"/>
              </w:rPr>
              <w:t>να υποδειχθούν τα άτομα σύμφωνα με τις απαιτήσεις των Εγγράφων</w:t>
            </w:r>
            <w:r w:rsidR="006E5C6C" w:rsidRPr="002B7B2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352" w:type="dxa"/>
            <w:vAlign w:val="center"/>
          </w:tcPr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1943" w:type="dxa"/>
            <w:vAlign w:val="center"/>
          </w:tcPr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1943" w:type="dxa"/>
            <w:vAlign w:val="center"/>
          </w:tcPr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1857" w:type="dxa"/>
            <w:vAlign w:val="center"/>
          </w:tcPr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</w:tr>
      <w:tr w:rsidR="003133DE" w:rsidRPr="002B7B28" w:rsidTr="003073A6">
        <w:trPr>
          <w:trHeight w:val="1588"/>
        </w:trPr>
        <w:tc>
          <w:tcPr>
            <w:tcW w:w="5736" w:type="dxa"/>
          </w:tcPr>
          <w:p w:rsidR="003133DE" w:rsidRPr="002B7B28" w:rsidRDefault="003133DE" w:rsidP="003133DE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sz w:val="22"/>
                <w:szCs w:val="22"/>
              </w:rPr>
              <w:lastRenderedPageBreak/>
              <w:t>Στοιχεία Τεκμηρίωσης της επιτυχούς εκτέλεσης των συμβάσεων</w:t>
            </w:r>
          </w:p>
          <w:p w:rsidR="003133DE" w:rsidRPr="002B7B28" w:rsidRDefault="003133DE" w:rsidP="003133DE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sz w:val="22"/>
                <w:szCs w:val="22"/>
              </w:rPr>
              <w:t xml:space="preserve">Κατά τα τελευταία πέντε (5) χρόνια να έχει συμπληρώσει τουλάχιστον 3 έργα ίδιας Κατηγορίας με το παρόν Έργο, αξίας τουλάχιστον €100.000,00 ή 1 έργο αξίας €50.000,00   και με ποσοστό συμμετοχής τουλάχιστον 50 %. </w:t>
            </w:r>
          </w:p>
          <w:p w:rsidR="003133DE" w:rsidRPr="002B7B28" w:rsidRDefault="003133DE" w:rsidP="003133DE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sz w:val="22"/>
                <w:szCs w:val="22"/>
              </w:rPr>
              <w:t>Η έννοια του όρου «συμπλήρωση» σημαίνει κατά 80% υλοποίησης του Έργου.</w:t>
            </w:r>
          </w:p>
        </w:tc>
        <w:tc>
          <w:tcPr>
            <w:tcW w:w="1943" w:type="dxa"/>
            <w:vAlign w:val="center"/>
          </w:tcPr>
          <w:p w:rsidR="003133DE" w:rsidRPr="002B7B28" w:rsidRDefault="003C0775" w:rsidP="003133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 xml:space="preserve">Διευκρινιστικό, </w:t>
            </w:r>
            <w:r w:rsidR="006E5C6C" w:rsidRPr="002B7B28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2B7B28">
              <w:rPr>
                <w:rFonts w:ascii="Arial" w:hAnsi="Arial" w:cs="Arial"/>
                <w:b/>
                <w:sz w:val="22"/>
                <w:szCs w:val="22"/>
              </w:rPr>
              <w:t>βεβαίωση αξίας έργου για τα Σ.Α.Π</w:t>
            </w:r>
            <w:r w:rsidR="006E5C6C" w:rsidRPr="002B7B28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2B7B2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52" w:type="dxa"/>
            <w:vAlign w:val="center"/>
          </w:tcPr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1943" w:type="dxa"/>
            <w:vAlign w:val="center"/>
          </w:tcPr>
          <w:p w:rsidR="003133DE" w:rsidRPr="002B7B28" w:rsidRDefault="003C0775" w:rsidP="003133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 xml:space="preserve">Διευκρινιστικό, </w:t>
            </w:r>
            <w:r w:rsidR="006E5C6C" w:rsidRPr="002B7B28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2B7B28">
              <w:rPr>
                <w:rFonts w:ascii="Arial" w:hAnsi="Arial" w:cs="Arial"/>
                <w:b/>
                <w:sz w:val="22"/>
                <w:szCs w:val="22"/>
              </w:rPr>
              <w:t>βεβαίωση αξίας έργου για τα Σ.Α.Π</w:t>
            </w:r>
            <w:r w:rsidR="006E5C6C" w:rsidRPr="002B7B2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943" w:type="dxa"/>
            <w:vAlign w:val="center"/>
          </w:tcPr>
          <w:p w:rsidR="003133DE" w:rsidRPr="002B7B28" w:rsidRDefault="003C0775" w:rsidP="003133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 xml:space="preserve">Διευκρινιστικό, </w:t>
            </w:r>
            <w:r w:rsidR="006E5C6C" w:rsidRPr="002B7B28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2B7B28">
              <w:rPr>
                <w:rFonts w:ascii="Arial" w:hAnsi="Arial" w:cs="Arial"/>
                <w:b/>
                <w:sz w:val="22"/>
                <w:szCs w:val="22"/>
              </w:rPr>
              <w:t>βεβαίωση αξίας έργων για τα Σ.Α.Π</w:t>
            </w:r>
            <w:r w:rsidR="006E5C6C" w:rsidRPr="002B7B2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857" w:type="dxa"/>
            <w:vAlign w:val="center"/>
          </w:tcPr>
          <w:p w:rsidR="003133DE" w:rsidRPr="002B7B28" w:rsidRDefault="003133DE" w:rsidP="00313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</w:tr>
      <w:tr w:rsidR="00C330D5" w:rsidRPr="002B7B28" w:rsidTr="003073A6">
        <w:trPr>
          <w:trHeight w:val="1588"/>
        </w:trPr>
        <w:tc>
          <w:tcPr>
            <w:tcW w:w="5736" w:type="dxa"/>
          </w:tcPr>
          <w:p w:rsidR="00C330D5" w:rsidRPr="002B7B28" w:rsidRDefault="00C330D5" w:rsidP="00C330D5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sz w:val="22"/>
                <w:szCs w:val="22"/>
              </w:rPr>
              <w:t>ΠΑΡΑΡΤΗΜΑ 15.1</w:t>
            </w:r>
          </w:p>
          <w:p w:rsidR="00C330D5" w:rsidRPr="002B7B28" w:rsidRDefault="00C330D5" w:rsidP="00C330D5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sz w:val="22"/>
                <w:szCs w:val="22"/>
              </w:rPr>
              <w:t>ΣΤΟΙΧΕΙΑ ΠΡΟΤΕΙΝΟΜΕΝΟΥ ΕΞΟΠΛΙΣΜΟΥ</w:t>
            </w:r>
          </w:p>
        </w:tc>
        <w:tc>
          <w:tcPr>
            <w:tcW w:w="1943" w:type="dxa"/>
            <w:vAlign w:val="center"/>
          </w:tcPr>
          <w:p w:rsidR="00C330D5" w:rsidRPr="002B7B28" w:rsidRDefault="00C330D5" w:rsidP="00C330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1352" w:type="dxa"/>
            <w:vAlign w:val="center"/>
          </w:tcPr>
          <w:p w:rsidR="00C330D5" w:rsidRPr="002B7B28" w:rsidRDefault="00C330D5" w:rsidP="00C330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1943" w:type="dxa"/>
            <w:vAlign w:val="center"/>
          </w:tcPr>
          <w:p w:rsidR="00C330D5" w:rsidRPr="002B7B28" w:rsidRDefault="00C330D5" w:rsidP="00C330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1943" w:type="dxa"/>
            <w:vAlign w:val="center"/>
          </w:tcPr>
          <w:p w:rsidR="00C330D5" w:rsidRPr="002B7B28" w:rsidRDefault="00C330D5" w:rsidP="00C330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1857" w:type="dxa"/>
            <w:vAlign w:val="center"/>
          </w:tcPr>
          <w:p w:rsidR="00C330D5" w:rsidRPr="002B7B28" w:rsidRDefault="00C330D5" w:rsidP="00C330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28"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</w:tr>
    </w:tbl>
    <w:p w:rsidR="003133DE" w:rsidRPr="003133DE" w:rsidRDefault="003133DE" w:rsidP="003133DE">
      <w:pPr>
        <w:rPr>
          <w:lang w:val="el-GR"/>
        </w:rPr>
      </w:pPr>
    </w:p>
    <w:p w:rsidR="00D3068D" w:rsidRPr="00196C97" w:rsidRDefault="00D3068D" w:rsidP="00D04E1F">
      <w:pPr>
        <w:rPr>
          <w:sz w:val="20"/>
          <w:szCs w:val="20"/>
          <w:lang w:val="el-GR"/>
        </w:rPr>
      </w:pPr>
    </w:p>
    <w:p w:rsidR="00D5174A" w:rsidRPr="00196C97" w:rsidRDefault="00D5174A" w:rsidP="00CE4D94">
      <w:pPr>
        <w:rPr>
          <w:rFonts w:ascii="Arial" w:hAnsi="Arial" w:cs="Arial"/>
          <w:sz w:val="20"/>
          <w:szCs w:val="20"/>
          <w:lang w:val="el-GR"/>
        </w:rPr>
        <w:sectPr w:rsidR="00D5174A" w:rsidRPr="00196C97" w:rsidSect="004D30DF">
          <w:pgSz w:w="16840" w:h="11907" w:orient="landscape" w:code="9"/>
          <w:pgMar w:top="851" w:right="1151" w:bottom="851" w:left="851" w:header="709" w:footer="482" w:gutter="0"/>
          <w:pgNumType w:start="1"/>
          <w:cols w:space="708"/>
          <w:docGrid w:linePitch="326"/>
        </w:sectPr>
      </w:pPr>
    </w:p>
    <w:p w:rsidR="0071280B" w:rsidRPr="00196C97" w:rsidRDefault="0071280B" w:rsidP="00CE4D94">
      <w:pPr>
        <w:rPr>
          <w:rFonts w:ascii="Arial" w:hAnsi="Arial" w:cs="Arial"/>
          <w:b/>
          <w:sz w:val="20"/>
          <w:szCs w:val="20"/>
          <w:u w:val="single"/>
          <w:lang w:val="el-GR"/>
        </w:rPr>
      </w:pPr>
    </w:p>
    <w:p w:rsidR="00CE4D94" w:rsidRPr="005669E3" w:rsidRDefault="00CE4D94" w:rsidP="00CE4D94">
      <w:pPr>
        <w:rPr>
          <w:rFonts w:ascii="Arial" w:hAnsi="Arial" w:cs="Arial"/>
          <w:b/>
          <w:sz w:val="22"/>
          <w:szCs w:val="22"/>
          <w:u w:val="single"/>
          <w:lang w:val="el-GR"/>
        </w:rPr>
      </w:pPr>
      <w:r w:rsidRPr="005669E3">
        <w:rPr>
          <w:rFonts w:ascii="Arial" w:hAnsi="Arial" w:cs="Arial"/>
          <w:b/>
          <w:sz w:val="22"/>
          <w:szCs w:val="22"/>
          <w:u w:val="single"/>
          <w:lang w:val="el-GR"/>
        </w:rPr>
        <w:t>Παράρτημα 2</w:t>
      </w:r>
    </w:p>
    <w:p w:rsidR="00C330D5" w:rsidRPr="005669E3" w:rsidRDefault="00C330D5" w:rsidP="00CE4D94">
      <w:pPr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C330D5" w:rsidRPr="005669E3" w:rsidRDefault="00C330D5" w:rsidP="00CE4D94">
      <w:pPr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C330D5" w:rsidRPr="005669E3" w:rsidRDefault="00C330D5" w:rsidP="00CE4D94">
      <w:pPr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C330D5" w:rsidRPr="005669E3" w:rsidRDefault="00C330D5" w:rsidP="00CE4D94">
      <w:pPr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CE4D94" w:rsidRPr="005669E3" w:rsidRDefault="00CE4D94" w:rsidP="00CE4D94">
      <w:pPr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CE4D94" w:rsidRPr="005669E3" w:rsidRDefault="00CE4D94" w:rsidP="00CE4D94">
      <w:pPr>
        <w:jc w:val="center"/>
        <w:rPr>
          <w:rFonts w:ascii="Arial" w:hAnsi="Arial" w:cs="Arial"/>
          <w:b/>
          <w:sz w:val="22"/>
          <w:szCs w:val="22"/>
          <w:lang w:val="el-GR"/>
        </w:rPr>
      </w:pPr>
      <w:r w:rsidRPr="005669E3">
        <w:rPr>
          <w:rFonts w:ascii="Arial" w:hAnsi="Arial" w:cs="Arial"/>
          <w:b/>
          <w:sz w:val="22"/>
          <w:szCs w:val="22"/>
          <w:lang w:val="el-GR"/>
        </w:rPr>
        <w:t>Πίνακες Αξιολόγησης</w:t>
      </w:r>
    </w:p>
    <w:p w:rsidR="00CE4D94" w:rsidRPr="005669E3" w:rsidRDefault="00CE4D94" w:rsidP="00CE4D94">
      <w:pPr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C330D5" w:rsidRPr="005669E3" w:rsidRDefault="00C330D5" w:rsidP="00CE4D94">
      <w:pPr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C330D5" w:rsidRPr="005669E3" w:rsidRDefault="00C330D5" w:rsidP="00CE4D94">
      <w:pPr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CE4D94" w:rsidRPr="005669E3" w:rsidRDefault="00CE4D94" w:rsidP="00CE4D94">
      <w:pPr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6A6E04" w:rsidRPr="005669E3" w:rsidRDefault="006A6E04" w:rsidP="000352E9">
      <w:pPr>
        <w:ind w:left="284"/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6A6E04" w:rsidRPr="005669E3" w:rsidRDefault="006A6E04" w:rsidP="000352E9">
      <w:pPr>
        <w:ind w:left="284"/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  <w:r w:rsidRPr="005669E3">
        <w:rPr>
          <w:rFonts w:ascii="Arial" w:hAnsi="Arial" w:cs="Arial"/>
          <w:b/>
          <w:sz w:val="22"/>
          <w:szCs w:val="22"/>
          <w:u w:val="single"/>
          <w:lang w:val="el-GR"/>
        </w:rPr>
        <w:t xml:space="preserve">Πίνακας </w:t>
      </w:r>
      <w:proofErr w:type="spellStart"/>
      <w:r w:rsidRPr="005669E3">
        <w:rPr>
          <w:rFonts w:ascii="Arial" w:hAnsi="Arial" w:cs="Arial"/>
          <w:b/>
          <w:sz w:val="22"/>
          <w:szCs w:val="22"/>
          <w:u w:val="single"/>
          <w:lang w:val="el-GR"/>
        </w:rPr>
        <w:t>Αρ</w:t>
      </w:r>
      <w:proofErr w:type="spellEnd"/>
      <w:r w:rsidRPr="005669E3">
        <w:rPr>
          <w:rFonts w:ascii="Arial" w:hAnsi="Arial" w:cs="Arial"/>
          <w:b/>
          <w:sz w:val="22"/>
          <w:szCs w:val="22"/>
          <w:u w:val="single"/>
          <w:lang w:val="el-GR"/>
        </w:rPr>
        <w:t>. 2.</w:t>
      </w:r>
      <w:r w:rsidR="00A47573" w:rsidRPr="005669E3">
        <w:rPr>
          <w:rFonts w:ascii="Arial" w:hAnsi="Arial" w:cs="Arial"/>
          <w:b/>
          <w:sz w:val="22"/>
          <w:szCs w:val="22"/>
          <w:u w:val="single"/>
          <w:lang w:val="el-GR"/>
        </w:rPr>
        <w:t>1</w:t>
      </w:r>
    </w:p>
    <w:p w:rsidR="000352E9" w:rsidRPr="005669E3" w:rsidRDefault="004A6B7E" w:rsidP="000352E9">
      <w:pPr>
        <w:ind w:left="284"/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  <w:r w:rsidRPr="005669E3">
        <w:rPr>
          <w:rFonts w:ascii="Arial" w:hAnsi="Arial" w:cs="Arial"/>
          <w:b/>
          <w:sz w:val="22"/>
          <w:szCs w:val="22"/>
          <w:u w:val="single"/>
          <w:lang w:val="el-GR"/>
        </w:rPr>
        <w:t xml:space="preserve"> </w:t>
      </w:r>
      <w:r w:rsidR="000352E9" w:rsidRPr="005669E3">
        <w:rPr>
          <w:rFonts w:ascii="Arial" w:hAnsi="Arial" w:cs="Arial"/>
          <w:b/>
          <w:sz w:val="22"/>
          <w:szCs w:val="22"/>
          <w:u w:val="single"/>
          <w:lang w:val="el-GR"/>
        </w:rPr>
        <w:t>Πίνακας Προτεινόμενων Υλικών και Κατασκευαστών</w:t>
      </w:r>
    </w:p>
    <w:p w:rsidR="000352E9" w:rsidRPr="005669E3" w:rsidRDefault="000352E9" w:rsidP="000352E9">
      <w:pPr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0352E9" w:rsidRPr="005669E3" w:rsidRDefault="000352E9" w:rsidP="000352E9">
      <w:pPr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C330D5" w:rsidRPr="005669E3" w:rsidRDefault="00C330D5" w:rsidP="000352E9">
      <w:pPr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C330D5" w:rsidRPr="005669E3" w:rsidRDefault="00C330D5" w:rsidP="000352E9">
      <w:pPr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4E6023" w:rsidRPr="00196C97" w:rsidRDefault="004E6023" w:rsidP="00CE4D94">
      <w:pPr>
        <w:rPr>
          <w:rFonts w:ascii="Arial" w:hAnsi="Arial" w:cs="Arial"/>
          <w:sz w:val="20"/>
          <w:szCs w:val="20"/>
          <w:lang w:val="el-GR"/>
        </w:rPr>
      </w:pPr>
    </w:p>
    <w:p w:rsidR="007C3CC7" w:rsidRPr="00196C97" w:rsidRDefault="007C3CC7" w:rsidP="00CE4D94">
      <w:pPr>
        <w:rPr>
          <w:rFonts w:ascii="Arial" w:hAnsi="Arial" w:cs="Arial"/>
          <w:sz w:val="20"/>
          <w:szCs w:val="20"/>
          <w:lang w:val="el-GR"/>
        </w:rPr>
      </w:pPr>
    </w:p>
    <w:p w:rsidR="007C3CC7" w:rsidRPr="00196C97" w:rsidRDefault="007C3CC7" w:rsidP="007C3CC7">
      <w:pPr>
        <w:jc w:val="center"/>
        <w:rPr>
          <w:rFonts w:ascii="Arial" w:hAnsi="Arial" w:cs="Arial"/>
          <w:b/>
          <w:sz w:val="20"/>
          <w:szCs w:val="20"/>
          <w:u w:val="single"/>
          <w:lang w:val="el-GR"/>
        </w:rPr>
      </w:pPr>
    </w:p>
    <w:p w:rsidR="007C3CC7" w:rsidRPr="00196C97" w:rsidRDefault="007C3CC7" w:rsidP="007C3CC7">
      <w:pPr>
        <w:jc w:val="center"/>
        <w:rPr>
          <w:rFonts w:ascii="Arial" w:hAnsi="Arial" w:cs="Arial"/>
          <w:b/>
          <w:sz w:val="20"/>
          <w:szCs w:val="20"/>
          <w:u w:val="single"/>
          <w:lang w:val="el-GR"/>
        </w:rPr>
      </w:pPr>
    </w:p>
    <w:p w:rsidR="007C3CC7" w:rsidRPr="00196C97" w:rsidRDefault="007C3CC7" w:rsidP="007C3CC7">
      <w:pPr>
        <w:jc w:val="center"/>
        <w:rPr>
          <w:rFonts w:ascii="Arial" w:hAnsi="Arial" w:cs="Arial"/>
          <w:b/>
          <w:sz w:val="20"/>
          <w:szCs w:val="20"/>
          <w:u w:val="single"/>
          <w:lang w:val="el-GR"/>
        </w:rPr>
      </w:pPr>
    </w:p>
    <w:p w:rsidR="007C3CC7" w:rsidRPr="00196C97" w:rsidRDefault="007C3CC7" w:rsidP="00CE4D94">
      <w:pPr>
        <w:rPr>
          <w:rFonts w:ascii="Arial" w:hAnsi="Arial" w:cs="Arial"/>
          <w:sz w:val="20"/>
          <w:szCs w:val="20"/>
          <w:lang w:val="el-GR"/>
        </w:rPr>
      </w:pPr>
    </w:p>
    <w:p w:rsidR="006A6E04" w:rsidRPr="00196C97" w:rsidRDefault="006A6E04" w:rsidP="003E7F9A">
      <w:pPr>
        <w:jc w:val="center"/>
        <w:rPr>
          <w:rFonts w:ascii="Arial" w:hAnsi="Arial" w:cs="Arial"/>
          <w:b/>
          <w:sz w:val="20"/>
          <w:szCs w:val="20"/>
          <w:u w:val="single"/>
          <w:lang w:val="el-GR"/>
        </w:rPr>
        <w:sectPr w:rsidR="006A6E04" w:rsidRPr="00196C97" w:rsidSect="00C330D5">
          <w:footerReference w:type="default" r:id="rId14"/>
          <w:pgSz w:w="11907" w:h="16840" w:code="9"/>
          <w:pgMar w:top="811" w:right="851" w:bottom="709" w:left="1208" w:header="539" w:footer="454" w:gutter="0"/>
          <w:pgNumType w:start="1"/>
          <w:cols w:space="708"/>
          <w:docGrid w:linePitch="326"/>
        </w:sectPr>
      </w:pPr>
    </w:p>
    <w:p w:rsidR="000352E9" w:rsidRPr="00893693" w:rsidRDefault="00CE4D94" w:rsidP="003E7F9A">
      <w:pPr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  <w:r w:rsidRPr="00893693">
        <w:rPr>
          <w:rFonts w:ascii="Arial" w:hAnsi="Arial" w:cs="Arial"/>
          <w:b/>
          <w:sz w:val="22"/>
          <w:szCs w:val="22"/>
          <w:u w:val="single"/>
          <w:lang w:val="el-GR"/>
        </w:rPr>
        <w:lastRenderedPageBreak/>
        <w:t>Π</w:t>
      </w:r>
      <w:r w:rsidR="004A6B7E" w:rsidRPr="00893693">
        <w:rPr>
          <w:rFonts w:ascii="Arial" w:hAnsi="Arial" w:cs="Arial"/>
          <w:b/>
          <w:sz w:val="22"/>
          <w:szCs w:val="22"/>
          <w:u w:val="single"/>
          <w:lang w:val="el-GR"/>
        </w:rPr>
        <w:t xml:space="preserve">ίνακας </w:t>
      </w:r>
      <w:proofErr w:type="spellStart"/>
      <w:r w:rsidR="004A6B7E" w:rsidRPr="00893693">
        <w:rPr>
          <w:rFonts w:ascii="Arial" w:hAnsi="Arial" w:cs="Arial"/>
          <w:b/>
          <w:sz w:val="22"/>
          <w:szCs w:val="22"/>
          <w:u w:val="single"/>
          <w:lang w:val="el-GR"/>
        </w:rPr>
        <w:t>αρ</w:t>
      </w:r>
      <w:proofErr w:type="spellEnd"/>
      <w:r w:rsidR="004A6B7E" w:rsidRPr="00893693">
        <w:rPr>
          <w:rFonts w:ascii="Arial" w:hAnsi="Arial" w:cs="Arial"/>
          <w:b/>
          <w:sz w:val="22"/>
          <w:szCs w:val="22"/>
          <w:u w:val="single"/>
          <w:lang w:val="el-GR"/>
        </w:rPr>
        <w:t>.</w:t>
      </w:r>
      <w:r w:rsidR="000352E9" w:rsidRPr="00893693">
        <w:rPr>
          <w:rFonts w:ascii="Arial" w:hAnsi="Arial" w:cs="Arial"/>
          <w:b/>
          <w:sz w:val="22"/>
          <w:szCs w:val="22"/>
          <w:u w:val="single"/>
          <w:lang w:val="el-GR"/>
        </w:rPr>
        <w:t xml:space="preserve"> 2.1</w:t>
      </w:r>
    </w:p>
    <w:p w:rsidR="004A6B7E" w:rsidRPr="00893693" w:rsidRDefault="004162CB" w:rsidP="004A6B7E">
      <w:pPr>
        <w:ind w:left="284"/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  <w:r w:rsidRPr="00893693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4A6B7E" w:rsidRPr="00893693">
        <w:rPr>
          <w:rFonts w:ascii="Arial" w:hAnsi="Arial" w:cs="Arial"/>
          <w:b/>
          <w:sz w:val="22"/>
          <w:szCs w:val="22"/>
          <w:u w:val="single"/>
          <w:lang w:val="el-GR"/>
        </w:rPr>
        <w:t>Πίνακας Προτεινόμενων Υλικών και Κατασκευαστών</w:t>
      </w:r>
    </w:p>
    <w:p w:rsidR="0085476E" w:rsidRPr="00196C97" w:rsidRDefault="0085476E" w:rsidP="0085476E">
      <w:pPr>
        <w:rPr>
          <w:rFonts w:ascii="Arial" w:hAnsi="Arial" w:cs="Arial"/>
          <w:b/>
          <w:sz w:val="20"/>
          <w:szCs w:val="20"/>
          <w:u w:val="single"/>
          <w:lang w:val="el-GR"/>
        </w:rPr>
      </w:pPr>
    </w:p>
    <w:p w:rsidR="009639D2" w:rsidRDefault="00EF39E7" w:rsidP="00EF39E7">
      <w:pPr>
        <w:ind w:left="180"/>
        <w:jc w:val="both"/>
        <w:rPr>
          <w:rFonts w:ascii="Arial" w:hAnsi="Arial" w:cs="Arial"/>
          <w:b/>
          <w:sz w:val="20"/>
          <w:szCs w:val="20"/>
          <w:u w:val="single"/>
          <w:lang w:val="el-GR"/>
        </w:rPr>
      </w:pPr>
      <w:r w:rsidRPr="00196C97">
        <w:rPr>
          <w:rFonts w:ascii="Arial" w:hAnsi="Arial" w:cs="Arial"/>
          <w:b/>
          <w:sz w:val="20"/>
          <w:szCs w:val="20"/>
          <w:u w:val="single"/>
          <w:lang w:val="el-GR"/>
        </w:rPr>
        <w:t xml:space="preserve">Προσφέροντας </w:t>
      </w:r>
    </w:p>
    <w:p w:rsidR="009639D2" w:rsidRDefault="009639D2" w:rsidP="00EF39E7">
      <w:pPr>
        <w:ind w:left="180"/>
        <w:jc w:val="both"/>
        <w:rPr>
          <w:rFonts w:ascii="Arial" w:hAnsi="Arial" w:cs="Arial"/>
          <w:b/>
          <w:sz w:val="20"/>
          <w:szCs w:val="20"/>
          <w:u w:val="single"/>
          <w:lang w:val="el-GR"/>
        </w:rPr>
      </w:pPr>
    </w:p>
    <w:p w:rsidR="009639D2" w:rsidRPr="00893693" w:rsidRDefault="0094670D" w:rsidP="005D2A5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93693">
        <w:rPr>
          <w:rFonts w:ascii="Arial" w:hAnsi="Arial" w:cs="Arial"/>
          <w:b/>
          <w:sz w:val="22"/>
          <w:szCs w:val="22"/>
          <w:u w:val="single"/>
        </w:rPr>
        <w:t>Wave</w:t>
      </w:r>
      <w:r w:rsidRPr="00893693">
        <w:rPr>
          <w:rFonts w:ascii="Arial" w:hAnsi="Arial" w:cs="Arial"/>
          <w:b/>
          <w:sz w:val="22"/>
          <w:szCs w:val="22"/>
          <w:u w:val="single"/>
          <w:lang w:val="el-GR"/>
        </w:rPr>
        <w:t xml:space="preserve"> </w:t>
      </w:r>
      <w:r w:rsidRPr="00893693">
        <w:rPr>
          <w:rFonts w:ascii="Arial" w:hAnsi="Arial" w:cs="Arial"/>
          <w:b/>
          <w:sz w:val="22"/>
          <w:szCs w:val="22"/>
          <w:u w:val="single"/>
        </w:rPr>
        <w:t>Electronics</w:t>
      </w:r>
      <w:r w:rsidRPr="00893693">
        <w:rPr>
          <w:rFonts w:ascii="Arial" w:hAnsi="Arial" w:cs="Arial"/>
          <w:b/>
          <w:sz w:val="22"/>
          <w:szCs w:val="22"/>
          <w:u w:val="single"/>
          <w:lang w:val="el-GR"/>
        </w:rPr>
        <w:t xml:space="preserve"> </w:t>
      </w:r>
      <w:r w:rsidRPr="00893693">
        <w:rPr>
          <w:rFonts w:ascii="Arial" w:hAnsi="Arial" w:cs="Arial"/>
          <w:b/>
          <w:sz w:val="22"/>
          <w:szCs w:val="22"/>
          <w:u w:val="single"/>
        </w:rPr>
        <w:t>Ltd</w:t>
      </w:r>
    </w:p>
    <w:p w:rsidR="009639D2" w:rsidRDefault="009639D2" w:rsidP="009639D2">
      <w:pPr>
        <w:ind w:left="180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264"/>
        <w:gridCol w:w="2250"/>
        <w:gridCol w:w="2160"/>
        <w:gridCol w:w="1681"/>
      </w:tblGrid>
      <w:tr w:rsidR="009639D2" w:rsidRPr="00DC6572" w:rsidTr="00E541BD">
        <w:trPr>
          <w:trHeight w:val="928"/>
        </w:trPr>
        <w:tc>
          <w:tcPr>
            <w:tcW w:w="710" w:type="dxa"/>
            <w:vAlign w:val="center"/>
          </w:tcPr>
          <w:p w:rsidR="009639D2" w:rsidRPr="00893693" w:rsidRDefault="009639D2" w:rsidP="00E541BD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3264" w:type="dxa"/>
            <w:tcBorders>
              <w:bottom w:val="single" w:sz="4" w:space="0" w:color="auto"/>
            </w:tcBorders>
            <w:vAlign w:val="center"/>
          </w:tcPr>
          <w:p w:rsidR="009639D2" w:rsidRPr="00893693" w:rsidRDefault="009639D2" w:rsidP="00E541BD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b/>
                <w:sz w:val="22"/>
                <w:szCs w:val="22"/>
                <w:lang w:val="el-GR"/>
              </w:rPr>
              <w:t>Περιγραφή</w:t>
            </w:r>
          </w:p>
        </w:tc>
        <w:tc>
          <w:tcPr>
            <w:tcW w:w="2250" w:type="dxa"/>
            <w:vAlign w:val="center"/>
          </w:tcPr>
          <w:p w:rsidR="009639D2" w:rsidRPr="00893693" w:rsidRDefault="009639D2" w:rsidP="00E541BD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b/>
                <w:sz w:val="22"/>
                <w:szCs w:val="22"/>
                <w:lang w:val="el-GR"/>
              </w:rPr>
              <w:t>Κατασκευαστής</w:t>
            </w:r>
          </w:p>
        </w:tc>
        <w:tc>
          <w:tcPr>
            <w:tcW w:w="2160" w:type="dxa"/>
            <w:vAlign w:val="center"/>
          </w:tcPr>
          <w:p w:rsidR="009639D2" w:rsidRPr="00893693" w:rsidRDefault="009639D2" w:rsidP="00E541BD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b/>
                <w:sz w:val="22"/>
                <w:szCs w:val="22"/>
                <w:lang w:val="el-GR"/>
              </w:rPr>
              <w:t>Τύπος / Σειρά/ Μοντέλο</w:t>
            </w:r>
          </w:p>
        </w:tc>
        <w:tc>
          <w:tcPr>
            <w:tcW w:w="1681" w:type="dxa"/>
            <w:vAlign w:val="center"/>
          </w:tcPr>
          <w:p w:rsidR="009639D2" w:rsidRPr="00893693" w:rsidRDefault="009639D2" w:rsidP="00E541BD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b/>
                <w:sz w:val="22"/>
                <w:szCs w:val="22"/>
                <w:lang w:val="el-GR"/>
              </w:rPr>
              <w:t>Χώρα Προέλευσης</w:t>
            </w:r>
          </w:p>
        </w:tc>
      </w:tr>
      <w:tr w:rsidR="009639D2" w:rsidRPr="00DC6572" w:rsidTr="00E541BD">
        <w:trPr>
          <w:trHeight w:val="4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D2" w:rsidRPr="00893693" w:rsidRDefault="009639D2" w:rsidP="00E541BD">
            <w:pPr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D2" w:rsidRPr="00893693" w:rsidRDefault="009639D2" w:rsidP="00E541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ΣΥΣΤΗΜΑ ΑΥΤΟΜΑΤΗΣ ΠΥΡΟΣΒΕΣΗΣ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639D2" w:rsidRPr="00893693" w:rsidRDefault="009639D2" w:rsidP="00E541BD">
            <w:pPr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639D2" w:rsidRPr="00893693" w:rsidRDefault="009639D2" w:rsidP="00E541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639D2" w:rsidRPr="00893693" w:rsidRDefault="009639D2" w:rsidP="00E541BD">
            <w:pPr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9639D2" w:rsidRPr="00DC6572" w:rsidTr="00E541BD">
        <w:trPr>
          <w:trHeight w:val="4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D2" w:rsidRPr="00893693" w:rsidRDefault="009639D2" w:rsidP="00E541BD">
            <w:pPr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D2" w:rsidRPr="00893693" w:rsidRDefault="009639D2" w:rsidP="00E541BD">
            <w:pPr>
              <w:overflowPunct w:val="0"/>
              <w:autoSpaceDE w:val="0"/>
              <w:autoSpaceDN w:val="0"/>
              <w:adjustRightInd w:val="0"/>
              <w:spacing w:before="80" w:after="80" w:line="300" w:lineRule="atLeast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>Πίνακας Ελέγχου Συστήματος Αυτόματης Πυρόσβεσης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D2" w:rsidRPr="00893693" w:rsidRDefault="00C330D5" w:rsidP="00C330D5">
            <w:pPr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93693">
              <w:rPr>
                <w:rFonts w:ascii="Arial" w:hAnsi="Arial" w:cs="Arial"/>
                <w:sz w:val="22"/>
                <w:szCs w:val="22"/>
              </w:rPr>
              <w:t>Notifier</w:t>
            </w:r>
            <w:proofErr w:type="spellEnd"/>
            <w:r w:rsidRPr="00893693">
              <w:rPr>
                <w:rFonts w:ascii="Arial" w:hAnsi="Arial" w:cs="Arial"/>
                <w:sz w:val="22"/>
                <w:szCs w:val="22"/>
              </w:rPr>
              <w:t xml:space="preserve"> by Honeywell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D2" w:rsidRPr="00893693" w:rsidRDefault="00C330D5" w:rsidP="00C330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93693">
              <w:rPr>
                <w:rFonts w:ascii="Arial" w:hAnsi="Arial" w:cs="Arial"/>
                <w:sz w:val="22"/>
                <w:szCs w:val="22"/>
              </w:rPr>
              <w:t>NFS3 – EXT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D2" w:rsidRPr="00893693" w:rsidRDefault="00C330D5" w:rsidP="00C330D5">
            <w:pPr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93693">
              <w:rPr>
                <w:rFonts w:ascii="Arial" w:hAnsi="Arial" w:cs="Arial"/>
                <w:sz w:val="22"/>
                <w:szCs w:val="22"/>
              </w:rPr>
              <w:t>U.K</w:t>
            </w:r>
          </w:p>
        </w:tc>
      </w:tr>
      <w:tr w:rsidR="009639D2" w:rsidRPr="00DC6572" w:rsidTr="00E541BD">
        <w:trPr>
          <w:trHeight w:val="4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D2" w:rsidRPr="00893693" w:rsidRDefault="009639D2" w:rsidP="00E541BD">
            <w:pPr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D2" w:rsidRPr="00893693" w:rsidRDefault="009639D2" w:rsidP="00E541BD">
            <w:pPr>
              <w:overflowPunct w:val="0"/>
              <w:autoSpaceDE w:val="0"/>
              <w:autoSpaceDN w:val="0"/>
              <w:adjustRightInd w:val="0"/>
              <w:spacing w:before="80" w:after="80" w:line="300" w:lineRule="atLeast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>Ανιχνευτής καπνού  οπτικού συμβατικού τύπου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D2" w:rsidRPr="00893693" w:rsidRDefault="00C330D5" w:rsidP="00C330D5">
            <w:pPr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proofErr w:type="spellStart"/>
            <w:r w:rsidRPr="00893693">
              <w:rPr>
                <w:rFonts w:ascii="Arial" w:hAnsi="Arial" w:cs="Arial"/>
                <w:sz w:val="22"/>
                <w:szCs w:val="22"/>
              </w:rPr>
              <w:t>Notifier</w:t>
            </w:r>
            <w:proofErr w:type="spellEnd"/>
            <w:r w:rsidRPr="00893693">
              <w:rPr>
                <w:rFonts w:ascii="Arial" w:hAnsi="Arial" w:cs="Arial"/>
                <w:sz w:val="22"/>
                <w:szCs w:val="22"/>
              </w:rPr>
              <w:t xml:space="preserve"> by Honeywell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D2" w:rsidRPr="00893693" w:rsidRDefault="00C330D5" w:rsidP="00C330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93693">
              <w:rPr>
                <w:rFonts w:ascii="Arial" w:hAnsi="Arial" w:cs="Arial"/>
                <w:sz w:val="22"/>
                <w:szCs w:val="22"/>
              </w:rPr>
              <w:t>SD – 851E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D2" w:rsidRPr="00893693" w:rsidRDefault="00C330D5" w:rsidP="00C330D5">
            <w:pPr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93693">
              <w:rPr>
                <w:rFonts w:ascii="Arial" w:hAnsi="Arial" w:cs="Arial"/>
                <w:sz w:val="22"/>
                <w:szCs w:val="22"/>
              </w:rPr>
              <w:t>U.K</w:t>
            </w:r>
          </w:p>
        </w:tc>
      </w:tr>
      <w:tr w:rsidR="009639D2" w:rsidRPr="00DC6572" w:rsidTr="00E541BD">
        <w:trPr>
          <w:trHeight w:val="4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D2" w:rsidRPr="00893693" w:rsidRDefault="009639D2" w:rsidP="00E541BD">
            <w:pPr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D2" w:rsidRPr="00893693" w:rsidRDefault="009639D2" w:rsidP="00E541BD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textAlignment w:val="baseline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>Ανιχνευτής καπνού τύπου  εισπνοής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D2" w:rsidRPr="00893693" w:rsidRDefault="00C330D5" w:rsidP="00C330D5">
            <w:pPr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93693">
              <w:rPr>
                <w:rFonts w:ascii="Arial" w:hAnsi="Arial" w:cs="Arial"/>
                <w:sz w:val="22"/>
                <w:szCs w:val="22"/>
              </w:rPr>
              <w:t>Xtrails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D2" w:rsidRPr="00893693" w:rsidRDefault="00C330D5" w:rsidP="00C330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93693">
              <w:rPr>
                <w:rFonts w:ascii="Arial" w:hAnsi="Arial" w:cs="Arial"/>
                <w:sz w:val="22"/>
                <w:szCs w:val="22"/>
              </w:rPr>
              <w:t>VESDA VLF – 250, VLF - 500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D2" w:rsidRPr="00893693" w:rsidRDefault="00C330D5" w:rsidP="00C330D5">
            <w:pPr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93693">
              <w:rPr>
                <w:rFonts w:ascii="Arial" w:hAnsi="Arial" w:cs="Arial"/>
                <w:sz w:val="22"/>
                <w:szCs w:val="22"/>
              </w:rPr>
              <w:t>U.K</w:t>
            </w:r>
          </w:p>
        </w:tc>
      </w:tr>
      <w:tr w:rsidR="009639D2" w:rsidRPr="00DC6572" w:rsidTr="00E541BD">
        <w:trPr>
          <w:trHeight w:val="4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D2" w:rsidRPr="00893693" w:rsidRDefault="009639D2" w:rsidP="00E541BD">
            <w:pPr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>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D2" w:rsidRPr="00893693" w:rsidRDefault="009639D2" w:rsidP="00E541BD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before="120" w:line="300" w:lineRule="atLeast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>Αέριο Πυρόσβεσης</w:t>
            </w:r>
            <w:r w:rsidRPr="00893693"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 xml:space="preserve"> Κύλινδρος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D2" w:rsidRPr="00893693" w:rsidRDefault="00C330D5" w:rsidP="00C330D5">
            <w:pPr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93693">
              <w:rPr>
                <w:rFonts w:ascii="Arial" w:hAnsi="Arial" w:cs="Arial"/>
                <w:sz w:val="22"/>
                <w:szCs w:val="22"/>
              </w:rPr>
              <w:t>Fire Eater A/S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D2" w:rsidRPr="00893693" w:rsidRDefault="00C330D5" w:rsidP="00C330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93693">
              <w:rPr>
                <w:rFonts w:ascii="Arial" w:hAnsi="Arial" w:cs="Arial"/>
                <w:sz w:val="22"/>
                <w:szCs w:val="22"/>
              </w:rPr>
              <w:t>INERGEN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D2" w:rsidRPr="00893693" w:rsidRDefault="00C330D5" w:rsidP="00C330D5">
            <w:pPr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>Δανία</w:t>
            </w:r>
          </w:p>
        </w:tc>
      </w:tr>
      <w:tr w:rsidR="009639D2" w:rsidRPr="00DC6572" w:rsidTr="00C330D5">
        <w:trPr>
          <w:trHeight w:val="4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D2" w:rsidRPr="00893693" w:rsidRDefault="009639D2" w:rsidP="00E541BD">
            <w:pPr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>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D2" w:rsidRPr="00893693" w:rsidRDefault="009639D2" w:rsidP="00E541BD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before="120" w:line="300" w:lineRule="atLeast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 xml:space="preserve">Πυρίμαχο καλώδιο </w:t>
            </w:r>
            <w:r w:rsidRPr="00893693">
              <w:rPr>
                <w:rFonts w:ascii="Arial" w:hAnsi="Arial" w:cs="Arial"/>
                <w:sz w:val="22"/>
                <w:szCs w:val="22"/>
              </w:rPr>
              <w:t>BS</w:t>
            </w: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 xml:space="preserve">:7629 </w:t>
            </w:r>
            <w:r w:rsidRPr="00893693">
              <w:rPr>
                <w:rFonts w:ascii="Arial" w:hAnsi="Arial" w:cs="Arial"/>
                <w:sz w:val="22"/>
                <w:szCs w:val="22"/>
              </w:rPr>
              <w:t>LS</w:t>
            </w: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>0</w:t>
            </w:r>
            <w:r w:rsidRPr="00893693">
              <w:rPr>
                <w:rFonts w:ascii="Arial" w:hAnsi="Arial" w:cs="Arial"/>
                <w:sz w:val="22"/>
                <w:szCs w:val="22"/>
              </w:rPr>
              <w:t>H</w:t>
            </w: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 xml:space="preserve">, </w:t>
            </w:r>
            <w:r w:rsidRPr="00893693">
              <w:rPr>
                <w:rFonts w:ascii="Arial" w:hAnsi="Arial" w:cs="Arial"/>
                <w:sz w:val="22"/>
                <w:szCs w:val="22"/>
                <w:lang w:val="en-GB"/>
              </w:rPr>
              <w:t>PH</w:t>
            </w: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 xml:space="preserve">120, </w:t>
            </w:r>
            <w:r w:rsidRPr="00893693">
              <w:rPr>
                <w:rFonts w:ascii="Arial" w:hAnsi="Arial" w:cs="Arial"/>
                <w:sz w:val="22"/>
                <w:szCs w:val="22"/>
              </w:rPr>
              <w:t>EN</w:t>
            </w: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>50200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D2" w:rsidRPr="00893693" w:rsidRDefault="00C330D5" w:rsidP="00C330D5">
            <w:pPr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93693">
              <w:rPr>
                <w:rFonts w:ascii="Arial" w:hAnsi="Arial" w:cs="Arial"/>
                <w:sz w:val="22"/>
                <w:szCs w:val="22"/>
              </w:rPr>
              <w:t>Prysmian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D2" w:rsidRPr="00893693" w:rsidRDefault="00C330D5" w:rsidP="00C330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93693">
              <w:rPr>
                <w:rFonts w:ascii="Arial" w:hAnsi="Arial" w:cs="Arial"/>
                <w:sz w:val="22"/>
                <w:szCs w:val="22"/>
              </w:rPr>
              <w:t>FP200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D2" w:rsidRPr="00893693" w:rsidRDefault="00C330D5" w:rsidP="00C330D5">
            <w:pPr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93693">
              <w:rPr>
                <w:rFonts w:ascii="Arial" w:hAnsi="Arial" w:cs="Arial"/>
                <w:sz w:val="22"/>
                <w:szCs w:val="22"/>
              </w:rPr>
              <w:t>U.K</w:t>
            </w:r>
          </w:p>
        </w:tc>
      </w:tr>
      <w:tr w:rsidR="009639D2" w:rsidRPr="00DC6572" w:rsidTr="00C330D5">
        <w:trPr>
          <w:trHeight w:val="4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D2" w:rsidRPr="00893693" w:rsidRDefault="009639D2" w:rsidP="00E541BD">
            <w:pPr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>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D2" w:rsidRPr="00893693" w:rsidRDefault="009639D2" w:rsidP="00E541BD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before="120" w:line="300" w:lineRule="atLeast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>Σύστημα Αδιάλειπτης Παροχής Ενεργείας 10</w:t>
            </w:r>
            <w:r w:rsidRPr="00893693">
              <w:rPr>
                <w:rFonts w:ascii="Arial" w:hAnsi="Arial" w:cs="Arial"/>
                <w:sz w:val="22"/>
                <w:szCs w:val="22"/>
                <w:lang w:val="en-GB"/>
              </w:rPr>
              <w:t>KVA</w:t>
            </w: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 xml:space="preserve"> 3-</w:t>
            </w:r>
            <w:r w:rsidRPr="00893693">
              <w:rPr>
                <w:rFonts w:ascii="Arial" w:hAnsi="Arial" w:cs="Arial"/>
                <w:sz w:val="22"/>
                <w:szCs w:val="22"/>
                <w:lang w:val="en-GB"/>
              </w:rPr>
              <w:t>phase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39D2" w:rsidRPr="00893693" w:rsidRDefault="009639D2" w:rsidP="00C330D5">
            <w:pPr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39D2" w:rsidRPr="00893693" w:rsidRDefault="00C330D5" w:rsidP="00C330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>ΔΕΝ ΕΦΑΡΜΟΖΕΤΑΙ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9D2" w:rsidRPr="00893693" w:rsidRDefault="009639D2" w:rsidP="00C330D5">
            <w:pPr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9639D2" w:rsidRPr="00DC6572" w:rsidTr="00C330D5">
        <w:trPr>
          <w:trHeight w:val="4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D2" w:rsidRPr="00893693" w:rsidRDefault="009639D2" w:rsidP="00E541BD">
            <w:pPr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>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D2" w:rsidRPr="00893693" w:rsidRDefault="009639D2" w:rsidP="00E541BD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before="120" w:line="300" w:lineRule="atLeast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>Σύστημα Αδιάλειπτης Παροχής Ενεργείας 6</w:t>
            </w:r>
            <w:r w:rsidRPr="00893693">
              <w:rPr>
                <w:rFonts w:ascii="Arial" w:hAnsi="Arial" w:cs="Arial"/>
                <w:sz w:val="22"/>
                <w:szCs w:val="22"/>
                <w:lang w:val="en-GB"/>
              </w:rPr>
              <w:t>KVA</w:t>
            </w: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 xml:space="preserve"> 1-</w:t>
            </w:r>
            <w:r w:rsidRPr="00893693">
              <w:rPr>
                <w:rFonts w:ascii="Arial" w:hAnsi="Arial" w:cs="Arial"/>
                <w:sz w:val="22"/>
                <w:szCs w:val="22"/>
                <w:lang w:val="en-GB"/>
              </w:rPr>
              <w:t>phase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39D2" w:rsidRPr="00893693" w:rsidRDefault="009639D2" w:rsidP="00C330D5">
            <w:pPr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39D2" w:rsidRPr="00893693" w:rsidRDefault="00C330D5" w:rsidP="00C330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>ΔΕΝ ΕΦΑΡΜΟΖΕΤΑΙ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9D2" w:rsidRPr="00893693" w:rsidRDefault="009639D2" w:rsidP="00C330D5">
            <w:pPr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</w:tbl>
    <w:p w:rsidR="009639D2" w:rsidRDefault="009639D2" w:rsidP="009639D2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75401" w:rsidRPr="00893693" w:rsidRDefault="009639D2" w:rsidP="005D2A5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  <w:u w:val="single"/>
          <w:lang w:val="el-GR"/>
        </w:rPr>
      </w:pPr>
      <w:proofErr w:type="spellStart"/>
      <w:r w:rsidRPr="00893693">
        <w:rPr>
          <w:rFonts w:ascii="Arial" w:hAnsi="Arial" w:cs="Arial"/>
          <w:b/>
          <w:sz w:val="22"/>
          <w:szCs w:val="22"/>
          <w:u w:val="single"/>
          <w:lang w:val="el-GR"/>
        </w:rPr>
        <w:t>Blue</w:t>
      </w:r>
      <w:proofErr w:type="spellEnd"/>
      <w:r w:rsidRPr="00893693">
        <w:rPr>
          <w:rFonts w:ascii="Arial" w:hAnsi="Arial" w:cs="Arial"/>
          <w:b/>
          <w:sz w:val="22"/>
          <w:szCs w:val="22"/>
          <w:u w:val="single"/>
          <w:lang w:val="el-GR"/>
        </w:rPr>
        <w:t xml:space="preserve"> </w:t>
      </w:r>
      <w:proofErr w:type="spellStart"/>
      <w:r w:rsidRPr="00893693">
        <w:rPr>
          <w:rFonts w:ascii="Arial" w:hAnsi="Arial" w:cs="Arial"/>
          <w:b/>
          <w:sz w:val="22"/>
          <w:szCs w:val="22"/>
          <w:u w:val="single"/>
          <w:lang w:val="el-GR"/>
        </w:rPr>
        <w:t>Sun</w:t>
      </w:r>
      <w:proofErr w:type="spellEnd"/>
      <w:r w:rsidRPr="00893693">
        <w:rPr>
          <w:rFonts w:ascii="Arial" w:hAnsi="Arial" w:cs="Arial"/>
          <w:b/>
          <w:sz w:val="22"/>
          <w:szCs w:val="22"/>
          <w:u w:val="single"/>
          <w:lang w:val="el-GR"/>
        </w:rPr>
        <w:t xml:space="preserve"> </w:t>
      </w:r>
      <w:proofErr w:type="spellStart"/>
      <w:r w:rsidRPr="00893693">
        <w:rPr>
          <w:rFonts w:ascii="Arial" w:hAnsi="Arial" w:cs="Arial"/>
          <w:b/>
          <w:sz w:val="22"/>
          <w:szCs w:val="22"/>
          <w:u w:val="single"/>
          <w:lang w:val="el-GR"/>
        </w:rPr>
        <w:t>Automation</w:t>
      </w:r>
      <w:proofErr w:type="spellEnd"/>
      <w:r w:rsidRPr="00893693">
        <w:rPr>
          <w:rFonts w:ascii="Arial" w:hAnsi="Arial" w:cs="Arial"/>
          <w:b/>
          <w:sz w:val="22"/>
          <w:szCs w:val="22"/>
          <w:u w:val="single"/>
          <w:lang w:val="el-GR"/>
        </w:rPr>
        <w:t xml:space="preserve"> </w:t>
      </w:r>
      <w:proofErr w:type="spellStart"/>
      <w:r w:rsidRPr="00893693">
        <w:rPr>
          <w:rFonts w:ascii="Arial" w:hAnsi="Arial" w:cs="Arial"/>
          <w:b/>
          <w:sz w:val="22"/>
          <w:szCs w:val="22"/>
          <w:u w:val="single"/>
          <w:lang w:val="el-GR"/>
        </w:rPr>
        <w:t>Limited</w:t>
      </w:r>
      <w:proofErr w:type="spellEnd"/>
    </w:p>
    <w:p w:rsidR="009639D2" w:rsidRDefault="009639D2" w:rsidP="00EF39E7">
      <w:pPr>
        <w:ind w:left="180"/>
        <w:jc w:val="both"/>
        <w:rPr>
          <w:rFonts w:ascii="Arial" w:hAnsi="Arial" w:cs="Arial"/>
          <w:b/>
          <w:sz w:val="20"/>
          <w:szCs w:val="20"/>
          <w:u w:val="single"/>
          <w:lang w:val="el-GR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264"/>
        <w:gridCol w:w="2250"/>
        <w:gridCol w:w="2160"/>
        <w:gridCol w:w="1681"/>
      </w:tblGrid>
      <w:tr w:rsidR="009639D2" w:rsidRPr="00DC6572" w:rsidTr="00E541BD">
        <w:trPr>
          <w:trHeight w:val="928"/>
        </w:trPr>
        <w:tc>
          <w:tcPr>
            <w:tcW w:w="710" w:type="dxa"/>
            <w:vAlign w:val="center"/>
          </w:tcPr>
          <w:p w:rsidR="009639D2" w:rsidRPr="00893693" w:rsidRDefault="009639D2" w:rsidP="00E541BD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3264" w:type="dxa"/>
            <w:tcBorders>
              <w:bottom w:val="single" w:sz="4" w:space="0" w:color="auto"/>
            </w:tcBorders>
            <w:vAlign w:val="center"/>
          </w:tcPr>
          <w:p w:rsidR="009639D2" w:rsidRPr="00893693" w:rsidRDefault="009639D2" w:rsidP="00E541BD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b/>
                <w:sz w:val="22"/>
                <w:szCs w:val="22"/>
                <w:lang w:val="el-GR"/>
              </w:rPr>
              <w:t>Περιγραφή</w:t>
            </w:r>
          </w:p>
        </w:tc>
        <w:tc>
          <w:tcPr>
            <w:tcW w:w="2250" w:type="dxa"/>
            <w:vAlign w:val="center"/>
          </w:tcPr>
          <w:p w:rsidR="009639D2" w:rsidRPr="00893693" w:rsidRDefault="009639D2" w:rsidP="00E541BD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b/>
                <w:sz w:val="22"/>
                <w:szCs w:val="22"/>
                <w:lang w:val="el-GR"/>
              </w:rPr>
              <w:t>Κατασκευαστής</w:t>
            </w:r>
          </w:p>
        </w:tc>
        <w:tc>
          <w:tcPr>
            <w:tcW w:w="2160" w:type="dxa"/>
            <w:vAlign w:val="center"/>
          </w:tcPr>
          <w:p w:rsidR="009639D2" w:rsidRPr="00893693" w:rsidRDefault="009639D2" w:rsidP="00E541BD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b/>
                <w:sz w:val="22"/>
                <w:szCs w:val="22"/>
                <w:lang w:val="el-GR"/>
              </w:rPr>
              <w:t>Τύπος / Σειρά/ Μοντέλο</w:t>
            </w:r>
          </w:p>
        </w:tc>
        <w:tc>
          <w:tcPr>
            <w:tcW w:w="1681" w:type="dxa"/>
            <w:vAlign w:val="center"/>
          </w:tcPr>
          <w:p w:rsidR="009639D2" w:rsidRPr="00893693" w:rsidRDefault="009639D2" w:rsidP="00E541BD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b/>
                <w:sz w:val="22"/>
                <w:szCs w:val="22"/>
                <w:lang w:val="el-GR"/>
              </w:rPr>
              <w:t>Χώρα Προέλευσης</w:t>
            </w:r>
          </w:p>
        </w:tc>
      </w:tr>
      <w:tr w:rsidR="009639D2" w:rsidRPr="00DC6572" w:rsidTr="00E541BD">
        <w:trPr>
          <w:trHeight w:val="4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D2" w:rsidRPr="00893693" w:rsidRDefault="009639D2" w:rsidP="00E541BD">
            <w:pPr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D2" w:rsidRPr="00893693" w:rsidRDefault="009639D2" w:rsidP="00E541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ΣΥΣΤΗΜΑ ΑΥΤΟΜΑΤΗΣ ΠΥΡΟΣΒΕΣΗΣ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639D2" w:rsidRPr="00893693" w:rsidRDefault="009639D2" w:rsidP="00E541BD">
            <w:pPr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639D2" w:rsidRPr="00893693" w:rsidRDefault="009639D2" w:rsidP="00E541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639D2" w:rsidRPr="00893693" w:rsidRDefault="009639D2" w:rsidP="00E541BD">
            <w:pPr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9639D2" w:rsidRPr="00DC6572" w:rsidTr="00E541BD">
        <w:trPr>
          <w:trHeight w:val="4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D2" w:rsidRPr="00893693" w:rsidRDefault="009639D2" w:rsidP="00E541BD">
            <w:pPr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D2" w:rsidRPr="00893693" w:rsidRDefault="009639D2" w:rsidP="00E541BD">
            <w:pPr>
              <w:overflowPunct w:val="0"/>
              <w:autoSpaceDE w:val="0"/>
              <w:autoSpaceDN w:val="0"/>
              <w:adjustRightInd w:val="0"/>
              <w:spacing w:before="80" w:after="80" w:line="300" w:lineRule="atLeast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>Πίνακας Ελέγχου Συστήματος Αυτόματης Πυρόσβεσης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D2" w:rsidRPr="00893693" w:rsidRDefault="00610D14" w:rsidP="00E541BD">
            <w:pPr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93693">
              <w:rPr>
                <w:rFonts w:ascii="Arial" w:hAnsi="Arial" w:cs="Arial"/>
                <w:sz w:val="22"/>
                <w:szCs w:val="22"/>
              </w:rPr>
              <w:t xml:space="preserve">C – TEC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D2" w:rsidRPr="00893693" w:rsidRDefault="00610D14" w:rsidP="00E541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93693">
              <w:rPr>
                <w:rFonts w:ascii="Arial" w:hAnsi="Arial" w:cs="Arial"/>
                <w:sz w:val="22"/>
                <w:szCs w:val="22"/>
              </w:rPr>
              <w:t>EP203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D2" w:rsidRPr="00893693" w:rsidRDefault="00610D14" w:rsidP="00E541BD">
            <w:pPr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93693">
              <w:rPr>
                <w:rFonts w:ascii="Arial" w:hAnsi="Arial" w:cs="Arial"/>
                <w:sz w:val="22"/>
                <w:szCs w:val="22"/>
              </w:rPr>
              <w:t>U.K</w:t>
            </w:r>
          </w:p>
        </w:tc>
      </w:tr>
      <w:tr w:rsidR="009639D2" w:rsidRPr="00DC6572" w:rsidTr="00E541BD">
        <w:trPr>
          <w:trHeight w:val="4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D2" w:rsidRPr="00893693" w:rsidRDefault="009639D2" w:rsidP="00E541BD">
            <w:pPr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D2" w:rsidRPr="00893693" w:rsidRDefault="009639D2" w:rsidP="00E541BD">
            <w:pPr>
              <w:overflowPunct w:val="0"/>
              <w:autoSpaceDE w:val="0"/>
              <w:autoSpaceDN w:val="0"/>
              <w:adjustRightInd w:val="0"/>
              <w:spacing w:before="80" w:after="80" w:line="300" w:lineRule="atLeast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>Ανιχνευτής καπνού  οπτικού συμβατικού τύπου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D2" w:rsidRPr="00893693" w:rsidRDefault="00610D14" w:rsidP="00E541BD">
            <w:pPr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93693">
              <w:rPr>
                <w:rFonts w:ascii="Arial" w:hAnsi="Arial" w:cs="Arial"/>
                <w:sz w:val="22"/>
                <w:szCs w:val="22"/>
              </w:rPr>
              <w:t xml:space="preserve">SIEMENS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D2" w:rsidRPr="00893693" w:rsidRDefault="00610D14" w:rsidP="00E541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93693">
              <w:rPr>
                <w:rFonts w:ascii="Arial" w:hAnsi="Arial" w:cs="Arial"/>
                <w:sz w:val="22"/>
                <w:szCs w:val="22"/>
              </w:rPr>
              <w:t>OP110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D2" w:rsidRPr="00893693" w:rsidRDefault="00610D14" w:rsidP="00E541BD">
            <w:pPr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93693">
              <w:rPr>
                <w:rFonts w:ascii="Arial" w:hAnsi="Arial" w:cs="Arial"/>
                <w:sz w:val="22"/>
                <w:szCs w:val="22"/>
              </w:rPr>
              <w:t>CHINA</w:t>
            </w:r>
          </w:p>
        </w:tc>
      </w:tr>
      <w:tr w:rsidR="009639D2" w:rsidRPr="00DC6572" w:rsidTr="00E541BD">
        <w:trPr>
          <w:trHeight w:val="4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D2" w:rsidRPr="00893693" w:rsidRDefault="009639D2" w:rsidP="00E541BD">
            <w:pPr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D2" w:rsidRPr="00893693" w:rsidRDefault="009639D2" w:rsidP="00E541BD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textAlignment w:val="baseline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>Ανιχνευτής καπνού τύπου  εισπνοής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D2" w:rsidRPr="00893693" w:rsidRDefault="00610D14" w:rsidP="00E541BD">
            <w:pPr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93693">
              <w:rPr>
                <w:rFonts w:ascii="Arial" w:hAnsi="Arial" w:cs="Arial"/>
                <w:sz w:val="22"/>
                <w:szCs w:val="22"/>
              </w:rPr>
              <w:t xml:space="preserve">SIEMENS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D2" w:rsidRPr="00893693" w:rsidRDefault="00610D14" w:rsidP="00E541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93693">
              <w:rPr>
                <w:rFonts w:ascii="Arial" w:hAnsi="Arial" w:cs="Arial"/>
                <w:sz w:val="22"/>
                <w:szCs w:val="22"/>
              </w:rPr>
              <w:t>FDA221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D2" w:rsidRPr="00893693" w:rsidRDefault="00610D14" w:rsidP="00E541BD">
            <w:pPr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93693">
              <w:rPr>
                <w:rFonts w:ascii="Arial" w:hAnsi="Arial" w:cs="Arial"/>
                <w:sz w:val="22"/>
                <w:szCs w:val="22"/>
              </w:rPr>
              <w:t xml:space="preserve">CHINA </w:t>
            </w:r>
          </w:p>
        </w:tc>
      </w:tr>
      <w:tr w:rsidR="009639D2" w:rsidRPr="00DC6572" w:rsidTr="00E541BD">
        <w:trPr>
          <w:trHeight w:val="4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D2" w:rsidRPr="00893693" w:rsidRDefault="009639D2" w:rsidP="00E541BD">
            <w:pPr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>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D2" w:rsidRPr="00893693" w:rsidRDefault="009639D2" w:rsidP="00E541BD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before="120" w:line="300" w:lineRule="atLeast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>Αέριο Πυρόσβεσης</w:t>
            </w:r>
            <w:r w:rsidRPr="00893693"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 xml:space="preserve"> Κύλινδρος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D2" w:rsidRPr="00893693" w:rsidRDefault="00610D14" w:rsidP="00E541BD">
            <w:pPr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93693">
              <w:rPr>
                <w:rFonts w:ascii="Arial" w:hAnsi="Arial" w:cs="Arial"/>
                <w:sz w:val="22"/>
                <w:szCs w:val="22"/>
              </w:rPr>
              <w:t xml:space="preserve">SIEMENS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D2" w:rsidRPr="00893693" w:rsidRDefault="00610D14" w:rsidP="00E541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93693">
              <w:rPr>
                <w:rFonts w:ascii="Arial" w:hAnsi="Arial" w:cs="Arial"/>
                <w:sz w:val="22"/>
                <w:szCs w:val="22"/>
              </w:rPr>
              <w:t xml:space="preserve">IG – 541 INERGEN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D2" w:rsidRPr="00893693" w:rsidRDefault="00610D14" w:rsidP="00E541BD">
            <w:pPr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93693">
              <w:rPr>
                <w:rFonts w:ascii="Arial" w:hAnsi="Arial" w:cs="Arial"/>
                <w:sz w:val="22"/>
                <w:szCs w:val="22"/>
              </w:rPr>
              <w:t>U.S.A</w:t>
            </w:r>
          </w:p>
        </w:tc>
      </w:tr>
      <w:tr w:rsidR="009639D2" w:rsidRPr="00DC6572" w:rsidTr="00610D14">
        <w:trPr>
          <w:trHeight w:val="4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D2" w:rsidRPr="00893693" w:rsidRDefault="009639D2" w:rsidP="00E541BD">
            <w:pPr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>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D2" w:rsidRPr="00893693" w:rsidRDefault="009639D2" w:rsidP="00E541BD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before="120" w:line="300" w:lineRule="atLeast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 xml:space="preserve">Πυρίμαχο καλώδιο </w:t>
            </w:r>
            <w:r w:rsidRPr="00893693">
              <w:rPr>
                <w:rFonts w:ascii="Arial" w:hAnsi="Arial" w:cs="Arial"/>
                <w:sz w:val="22"/>
                <w:szCs w:val="22"/>
              </w:rPr>
              <w:t>BS</w:t>
            </w: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 xml:space="preserve">:7629 </w:t>
            </w:r>
            <w:r w:rsidRPr="00893693">
              <w:rPr>
                <w:rFonts w:ascii="Arial" w:hAnsi="Arial" w:cs="Arial"/>
                <w:sz w:val="22"/>
                <w:szCs w:val="22"/>
              </w:rPr>
              <w:t>LS</w:t>
            </w: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>0</w:t>
            </w:r>
            <w:r w:rsidRPr="00893693">
              <w:rPr>
                <w:rFonts w:ascii="Arial" w:hAnsi="Arial" w:cs="Arial"/>
                <w:sz w:val="22"/>
                <w:szCs w:val="22"/>
              </w:rPr>
              <w:t>H</w:t>
            </w: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 xml:space="preserve">, </w:t>
            </w:r>
            <w:r w:rsidRPr="00893693">
              <w:rPr>
                <w:rFonts w:ascii="Arial" w:hAnsi="Arial" w:cs="Arial"/>
                <w:sz w:val="22"/>
                <w:szCs w:val="22"/>
                <w:lang w:val="en-GB"/>
              </w:rPr>
              <w:t>PH</w:t>
            </w: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 xml:space="preserve">120, </w:t>
            </w:r>
            <w:r w:rsidRPr="00893693">
              <w:rPr>
                <w:rFonts w:ascii="Arial" w:hAnsi="Arial" w:cs="Arial"/>
                <w:sz w:val="22"/>
                <w:szCs w:val="22"/>
              </w:rPr>
              <w:t>EN</w:t>
            </w: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>50200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D2" w:rsidRPr="00893693" w:rsidRDefault="00610D14" w:rsidP="00E541BD">
            <w:pPr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93693">
              <w:rPr>
                <w:rFonts w:ascii="Arial" w:hAnsi="Arial" w:cs="Arial"/>
                <w:sz w:val="22"/>
                <w:szCs w:val="22"/>
              </w:rPr>
              <w:t xml:space="preserve">PRYSMIAN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D2" w:rsidRPr="00893693" w:rsidRDefault="00610D14" w:rsidP="00E541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93693">
              <w:rPr>
                <w:rFonts w:ascii="Arial" w:hAnsi="Arial" w:cs="Arial"/>
                <w:sz w:val="22"/>
                <w:szCs w:val="22"/>
              </w:rPr>
              <w:t xml:space="preserve">FP200 GOLD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D2" w:rsidRPr="00893693" w:rsidRDefault="00610D14" w:rsidP="00E541BD">
            <w:pPr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93693">
              <w:rPr>
                <w:rFonts w:ascii="Arial" w:hAnsi="Arial" w:cs="Arial"/>
                <w:sz w:val="22"/>
                <w:szCs w:val="22"/>
              </w:rPr>
              <w:t xml:space="preserve">U.K </w:t>
            </w:r>
          </w:p>
        </w:tc>
      </w:tr>
      <w:tr w:rsidR="00C03516" w:rsidRPr="00DC6572" w:rsidTr="00EE5FA5">
        <w:trPr>
          <w:trHeight w:val="4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16" w:rsidRPr="00893693" w:rsidRDefault="00C03516" w:rsidP="00E541BD">
            <w:pPr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>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516" w:rsidRPr="00893693" w:rsidRDefault="00C03516" w:rsidP="00E541BD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before="120" w:line="300" w:lineRule="atLeast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>Σύστημα Αδιάλειπτης Παροχής Ενεργείας 10</w:t>
            </w:r>
            <w:r w:rsidRPr="00893693">
              <w:rPr>
                <w:rFonts w:ascii="Arial" w:hAnsi="Arial" w:cs="Arial"/>
                <w:sz w:val="22"/>
                <w:szCs w:val="22"/>
                <w:lang w:val="en-GB"/>
              </w:rPr>
              <w:t>KVA</w:t>
            </w: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 xml:space="preserve"> 3-</w:t>
            </w:r>
            <w:r w:rsidRPr="00893693">
              <w:rPr>
                <w:rFonts w:ascii="Arial" w:hAnsi="Arial" w:cs="Arial"/>
                <w:sz w:val="22"/>
                <w:szCs w:val="22"/>
                <w:lang w:val="en-GB"/>
              </w:rPr>
              <w:t>phase</w:t>
            </w:r>
          </w:p>
        </w:tc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16" w:rsidRPr="00893693" w:rsidRDefault="00C03516" w:rsidP="00E541BD">
            <w:pPr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>ΔΕΝ ΕΦΑΡΜΟΖΕΤΑΙ</w:t>
            </w:r>
          </w:p>
        </w:tc>
      </w:tr>
      <w:tr w:rsidR="00C03516" w:rsidRPr="00DC6572" w:rsidTr="00EE5FA5">
        <w:trPr>
          <w:trHeight w:val="4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16" w:rsidRPr="00893693" w:rsidRDefault="00C03516" w:rsidP="00E541BD">
            <w:pPr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>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516" w:rsidRPr="00893693" w:rsidRDefault="00C03516" w:rsidP="00E541BD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before="120" w:line="300" w:lineRule="atLeast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>Σύστημα Αδιάλειπτης Παροχής Ενεργείας 6</w:t>
            </w:r>
            <w:r w:rsidRPr="00893693">
              <w:rPr>
                <w:rFonts w:ascii="Arial" w:hAnsi="Arial" w:cs="Arial"/>
                <w:sz w:val="22"/>
                <w:szCs w:val="22"/>
                <w:lang w:val="en-GB"/>
              </w:rPr>
              <w:t>KVA</w:t>
            </w: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 xml:space="preserve"> 1-</w:t>
            </w:r>
            <w:r w:rsidRPr="00893693">
              <w:rPr>
                <w:rFonts w:ascii="Arial" w:hAnsi="Arial" w:cs="Arial"/>
                <w:sz w:val="22"/>
                <w:szCs w:val="22"/>
                <w:lang w:val="en-GB"/>
              </w:rPr>
              <w:t>phase</w:t>
            </w:r>
          </w:p>
        </w:tc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16" w:rsidRPr="00DC6572" w:rsidRDefault="00C03516" w:rsidP="00E541BD">
            <w:pPr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cs="Arial"/>
                <w:szCs w:val="22"/>
                <w:lang w:val="el-GR"/>
              </w:rPr>
            </w:pP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>ΔΕΝ ΕΦΑΡΜΟΖΕΤΑΙ</w:t>
            </w:r>
          </w:p>
        </w:tc>
      </w:tr>
    </w:tbl>
    <w:p w:rsidR="009639D2" w:rsidRDefault="009639D2" w:rsidP="009639D2">
      <w:pPr>
        <w:jc w:val="both"/>
        <w:rPr>
          <w:rFonts w:ascii="Arial" w:hAnsi="Arial" w:cs="Arial"/>
          <w:b/>
          <w:sz w:val="20"/>
          <w:szCs w:val="20"/>
          <w:u w:val="single"/>
          <w:lang w:val="el-GR"/>
        </w:rPr>
      </w:pPr>
    </w:p>
    <w:p w:rsidR="009639D2" w:rsidRPr="00893693" w:rsidRDefault="009639D2" w:rsidP="005D2A5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93693">
        <w:rPr>
          <w:rFonts w:ascii="Arial" w:hAnsi="Arial" w:cs="Arial"/>
          <w:b/>
          <w:sz w:val="22"/>
          <w:szCs w:val="22"/>
          <w:u w:val="single"/>
        </w:rPr>
        <w:t xml:space="preserve">S. P. </w:t>
      </w:r>
      <w:proofErr w:type="spellStart"/>
      <w:r w:rsidRPr="00893693">
        <w:rPr>
          <w:rFonts w:ascii="Arial" w:hAnsi="Arial" w:cs="Arial"/>
          <w:b/>
          <w:sz w:val="22"/>
          <w:szCs w:val="22"/>
          <w:u w:val="single"/>
        </w:rPr>
        <w:t>Securiton</w:t>
      </w:r>
      <w:proofErr w:type="spellEnd"/>
      <w:r w:rsidRPr="00893693">
        <w:rPr>
          <w:rFonts w:ascii="Arial" w:hAnsi="Arial" w:cs="Arial"/>
          <w:b/>
          <w:sz w:val="22"/>
          <w:szCs w:val="22"/>
          <w:u w:val="single"/>
        </w:rPr>
        <w:t xml:space="preserve"> Alarm Systems Ltd</w:t>
      </w:r>
    </w:p>
    <w:p w:rsidR="009639D2" w:rsidRDefault="009639D2" w:rsidP="009639D2">
      <w:pPr>
        <w:ind w:left="180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264"/>
        <w:gridCol w:w="2250"/>
        <w:gridCol w:w="2160"/>
        <w:gridCol w:w="1681"/>
      </w:tblGrid>
      <w:tr w:rsidR="009639D2" w:rsidRPr="00DC6572" w:rsidTr="00E541BD">
        <w:trPr>
          <w:trHeight w:val="928"/>
        </w:trPr>
        <w:tc>
          <w:tcPr>
            <w:tcW w:w="710" w:type="dxa"/>
            <w:vAlign w:val="center"/>
          </w:tcPr>
          <w:p w:rsidR="009639D2" w:rsidRPr="00893693" w:rsidRDefault="009639D2" w:rsidP="00E541BD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3264" w:type="dxa"/>
            <w:tcBorders>
              <w:bottom w:val="single" w:sz="4" w:space="0" w:color="auto"/>
            </w:tcBorders>
            <w:vAlign w:val="center"/>
          </w:tcPr>
          <w:p w:rsidR="009639D2" w:rsidRPr="00893693" w:rsidRDefault="009639D2" w:rsidP="00E541BD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b/>
                <w:sz w:val="22"/>
                <w:szCs w:val="22"/>
                <w:lang w:val="el-GR"/>
              </w:rPr>
              <w:t>Περιγραφή</w:t>
            </w:r>
          </w:p>
        </w:tc>
        <w:tc>
          <w:tcPr>
            <w:tcW w:w="2250" w:type="dxa"/>
            <w:vAlign w:val="center"/>
          </w:tcPr>
          <w:p w:rsidR="009639D2" w:rsidRPr="00893693" w:rsidRDefault="009639D2" w:rsidP="00E541BD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b/>
                <w:sz w:val="22"/>
                <w:szCs w:val="22"/>
                <w:lang w:val="el-GR"/>
              </w:rPr>
              <w:t>Κατασκευαστής</w:t>
            </w:r>
          </w:p>
        </w:tc>
        <w:tc>
          <w:tcPr>
            <w:tcW w:w="2160" w:type="dxa"/>
            <w:vAlign w:val="center"/>
          </w:tcPr>
          <w:p w:rsidR="009639D2" w:rsidRPr="00893693" w:rsidRDefault="009639D2" w:rsidP="00E541BD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b/>
                <w:sz w:val="22"/>
                <w:szCs w:val="22"/>
                <w:lang w:val="el-GR"/>
              </w:rPr>
              <w:t>Τύπος / Σειρά/ Μοντέλο</w:t>
            </w:r>
          </w:p>
        </w:tc>
        <w:tc>
          <w:tcPr>
            <w:tcW w:w="1681" w:type="dxa"/>
            <w:vAlign w:val="center"/>
          </w:tcPr>
          <w:p w:rsidR="009639D2" w:rsidRPr="00893693" w:rsidRDefault="009639D2" w:rsidP="00E541BD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b/>
                <w:sz w:val="22"/>
                <w:szCs w:val="22"/>
                <w:lang w:val="el-GR"/>
              </w:rPr>
              <w:t>Χώρα Προέλευσης</w:t>
            </w:r>
          </w:p>
        </w:tc>
      </w:tr>
      <w:tr w:rsidR="009639D2" w:rsidRPr="00DC6572" w:rsidTr="00E541BD">
        <w:trPr>
          <w:trHeight w:val="4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D2" w:rsidRPr="00893693" w:rsidRDefault="009639D2" w:rsidP="00E541BD">
            <w:pPr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D2" w:rsidRPr="00893693" w:rsidRDefault="009639D2" w:rsidP="00E541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ΣΥΣΤΗΜΑ ΑΥΤΟΜΑΤΗΣ ΠΥΡΟΣΒΕΣΗΣ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639D2" w:rsidRPr="00893693" w:rsidRDefault="009639D2" w:rsidP="00E541BD">
            <w:pPr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639D2" w:rsidRPr="00893693" w:rsidRDefault="009639D2" w:rsidP="00E541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639D2" w:rsidRPr="00893693" w:rsidRDefault="009639D2" w:rsidP="00E541BD">
            <w:pPr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9639D2" w:rsidRPr="00DC6572" w:rsidTr="00E541BD">
        <w:trPr>
          <w:trHeight w:val="4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D2" w:rsidRPr="00893693" w:rsidRDefault="009639D2" w:rsidP="00E541BD">
            <w:pPr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D2" w:rsidRPr="00893693" w:rsidRDefault="009639D2" w:rsidP="00E541BD">
            <w:pPr>
              <w:overflowPunct w:val="0"/>
              <w:autoSpaceDE w:val="0"/>
              <w:autoSpaceDN w:val="0"/>
              <w:adjustRightInd w:val="0"/>
              <w:spacing w:before="80" w:after="80" w:line="300" w:lineRule="atLeast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>Πίνακας Ελέγχου Συστήματος Αυτόματης Πυρόσβεσης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D2" w:rsidRPr="00893693" w:rsidRDefault="00B30EDC" w:rsidP="00B30EDC">
            <w:pPr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93693">
              <w:rPr>
                <w:rFonts w:ascii="Arial" w:hAnsi="Arial" w:cs="Arial"/>
                <w:sz w:val="22"/>
                <w:szCs w:val="22"/>
              </w:rPr>
              <w:t>Kentec</w:t>
            </w:r>
            <w:proofErr w:type="spellEnd"/>
            <w:r w:rsidRPr="00893693">
              <w:rPr>
                <w:rFonts w:ascii="Arial" w:hAnsi="Arial" w:cs="Arial"/>
                <w:sz w:val="22"/>
                <w:szCs w:val="22"/>
              </w:rPr>
              <w:t xml:space="preserve"> Electronics Ltd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D2" w:rsidRPr="00893693" w:rsidRDefault="00B30EDC" w:rsidP="00665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93693">
              <w:rPr>
                <w:rFonts w:ascii="Arial" w:hAnsi="Arial" w:cs="Arial"/>
                <w:sz w:val="22"/>
                <w:szCs w:val="22"/>
              </w:rPr>
              <w:t xml:space="preserve">K11031M2 Sigma XT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D2" w:rsidRPr="00893693" w:rsidRDefault="00B30EDC" w:rsidP="00665AD3">
            <w:pPr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93693">
              <w:rPr>
                <w:rFonts w:ascii="Arial" w:hAnsi="Arial" w:cs="Arial"/>
                <w:sz w:val="22"/>
                <w:szCs w:val="22"/>
              </w:rPr>
              <w:t>U.K</w:t>
            </w:r>
          </w:p>
        </w:tc>
      </w:tr>
      <w:tr w:rsidR="00B30EDC" w:rsidRPr="00DC6572" w:rsidTr="00E541BD">
        <w:trPr>
          <w:trHeight w:val="4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DC" w:rsidRPr="00893693" w:rsidRDefault="00B30EDC" w:rsidP="00B30EDC">
            <w:pPr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EDC" w:rsidRPr="00893693" w:rsidRDefault="00B30EDC" w:rsidP="00B30EDC">
            <w:pPr>
              <w:overflowPunct w:val="0"/>
              <w:autoSpaceDE w:val="0"/>
              <w:autoSpaceDN w:val="0"/>
              <w:adjustRightInd w:val="0"/>
              <w:spacing w:before="80" w:after="80" w:line="300" w:lineRule="atLeast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>Ανιχνευτής καπνού  οπτικού συμβατικού τύπου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DC" w:rsidRPr="00893693" w:rsidRDefault="00B30EDC" w:rsidP="00B30EDC">
            <w:pPr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93693">
              <w:rPr>
                <w:rFonts w:ascii="Arial" w:hAnsi="Arial" w:cs="Arial"/>
                <w:sz w:val="22"/>
                <w:szCs w:val="22"/>
              </w:rPr>
              <w:t>Hochiki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DC" w:rsidRPr="00893693" w:rsidRDefault="00B30EDC" w:rsidP="00B30E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93693">
              <w:rPr>
                <w:rFonts w:ascii="Arial" w:hAnsi="Arial" w:cs="Arial"/>
                <w:sz w:val="22"/>
                <w:szCs w:val="22"/>
              </w:rPr>
              <w:t>SOC – E3N + YBN – R/6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DC" w:rsidRPr="00893693" w:rsidRDefault="00B30EDC" w:rsidP="00B30E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693">
              <w:rPr>
                <w:rFonts w:ascii="Arial" w:hAnsi="Arial" w:cs="Arial"/>
                <w:sz w:val="22"/>
                <w:szCs w:val="22"/>
              </w:rPr>
              <w:t>U.K</w:t>
            </w:r>
          </w:p>
        </w:tc>
      </w:tr>
      <w:tr w:rsidR="00B30EDC" w:rsidRPr="00B30EDC" w:rsidTr="00E541BD">
        <w:trPr>
          <w:trHeight w:val="4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DC" w:rsidRPr="00893693" w:rsidRDefault="00B30EDC" w:rsidP="00B30EDC">
            <w:pPr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EDC" w:rsidRPr="00893693" w:rsidRDefault="00B30EDC" w:rsidP="00B30EDC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textAlignment w:val="baseline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>Ανιχνευτής καπνού τύπου  εισπνοής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DC" w:rsidRPr="00893693" w:rsidRDefault="00B30EDC" w:rsidP="00B30EDC">
            <w:pPr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93693">
              <w:rPr>
                <w:rFonts w:ascii="Arial" w:hAnsi="Arial" w:cs="Arial"/>
                <w:sz w:val="22"/>
                <w:szCs w:val="22"/>
              </w:rPr>
              <w:t xml:space="preserve">System SENSOR XTRAILS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DC" w:rsidRPr="00893693" w:rsidRDefault="00B30EDC" w:rsidP="00B30E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93693">
              <w:rPr>
                <w:rFonts w:ascii="Arial" w:hAnsi="Arial" w:cs="Arial"/>
                <w:sz w:val="22"/>
                <w:szCs w:val="22"/>
              </w:rPr>
              <w:t xml:space="preserve">FAST LT FL0111E VESDA VEP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DC" w:rsidRPr="00893693" w:rsidRDefault="00B30EDC" w:rsidP="00B30E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693">
              <w:rPr>
                <w:rFonts w:ascii="Arial" w:hAnsi="Arial" w:cs="Arial"/>
                <w:sz w:val="22"/>
                <w:szCs w:val="22"/>
              </w:rPr>
              <w:t>U.K</w:t>
            </w:r>
          </w:p>
        </w:tc>
      </w:tr>
      <w:tr w:rsidR="00B30EDC" w:rsidRPr="00DC6572" w:rsidTr="00E541BD">
        <w:trPr>
          <w:trHeight w:val="4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DC" w:rsidRPr="00893693" w:rsidRDefault="00B30EDC" w:rsidP="00B30EDC">
            <w:pPr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>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EDC" w:rsidRPr="00893693" w:rsidRDefault="00B30EDC" w:rsidP="00B30EDC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before="120" w:line="300" w:lineRule="atLeast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>Αέριο Πυρόσβεσης</w:t>
            </w:r>
            <w:r w:rsidRPr="00893693"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 xml:space="preserve"> Κύλινδρος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DC" w:rsidRPr="00893693" w:rsidRDefault="00B30EDC" w:rsidP="00B30EDC">
            <w:pPr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93693">
              <w:rPr>
                <w:rFonts w:ascii="Arial" w:hAnsi="Arial" w:cs="Arial"/>
                <w:sz w:val="22"/>
                <w:szCs w:val="22"/>
              </w:rPr>
              <w:t>FIKE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DC" w:rsidRPr="00893693" w:rsidRDefault="00B30EDC" w:rsidP="00B30E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93693">
              <w:rPr>
                <w:rFonts w:ascii="Arial" w:hAnsi="Arial" w:cs="Arial"/>
                <w:sz w:val="22"/>
                <w:szCs w:val="22"/>
              </w:rPr>
              <w:t xml:space="preserve">IG 541 / IG71 – 080 – 300 – 541 + IG71 – 080 – 200 – 541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DC" w:rsidRPr="00893693" w:rsidRDefault="00B30EDC" w:rsidP="00B30E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693">
              <w:rPr>
                <w:rFonts w:ascii="Arial" w:hAnsi="Arial" w:cs="Arial"/>
                <w:sz w:val="22"/>
                <w:szCs w:val="22"/>
              </w:rPr>
              <w:t>U.K</w:t>
            </w:r>
          </w:p>
        </w:tc>
      </w:tr>
      <w:tr w:rsidR="00B30EDC" w:rsidRPr="00DC6572" w:rsidTr="00B30EDC">
        <w:trPr>
          <w:trHeight w:val="4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DC" w:rsidRPr="00893693" w:rsidRDefault="00B30EDC" w:rsidP="00B30EDC">
            <w:pPr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>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EDC" w:rsidRPr="00893693" w:rsidRDefault="00B30EDC" w:rsidP="00B30EDC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before="120" w:line="300" w:lineRule="atLeast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 xml:space="preserve">Πυρίμαχο καλώδιο </w:t>
            </w:r>
            <w:r w:rsidRPr="00893693">
              <w:rPr>
                <w:rFonts w:ascii="Arial" w:hAnsi="Arial" w:cs="Arial"/>
                <w:sz w:val="22"/>
                <w:szCs w:val="22"/>
              </w:rPr>
              <w:t>BS</w:t>
            </w: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 xml:space="preserve">:7629 </w:t>
            </w:r>
            <w:r w:rsidRPr="00893693">
              <w:rPr>
                <w:rFonts w:ascii="Arial" w:hAnsi="Arial" w:cs="Arial"/>
                <w:sz w:val="22"/>
                <w:szCs w:val="22"/>
              </w:rPr>
              <w:t>LS</w:t>
            </w: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>0</w:t>
            </w:r>
            <w:r w:rsidRPr="00893693">
              <w:rPr>
                <w:rFonts w:ascii="Arial" w:hAnsi="Arial" w:cs="Arial"/>
                <w:sz w:val="22"/>
                <w:szCs w:val="22"/>
              </w:rPr>
              <w:t>H</w:t>
            </w: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 xml:space="preserve">, </w:t>
            </w:r>
            <w:r w:rsidRPr="00893693">
              <w:rPr>
                <w:rFonts w:ascii="Arial" w:hAnsi="Arial" w:cs="Arial"/>
                <w:sz w:val="22"/>
                <w:szCs w:val="22"/>
                <w:lang w:val="en-GB"/>
              </w:rPr>
              <w:t>PH</w:t>
            </w: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 xml:space="preserve">120, </w:t>
            </w:r>
            <w:r w:rsidRPr="00893693">
              <w:rPr>
                <w:rFonts w:ascii="Arial" w:hAnsi="Arial" w:cs="Arial"/>
                <w:sz w:val="22"/>
                <w:szCs w:val="22"/>
              </w:rPr>
              <w:t>EN</w:t>
            </w: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>50200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DC" w:rsidRPr="00893693" w:rsidRDefault="00B30EDC" w:rsidP="00B30EDC">
            <w:pPr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93693">
              <w:rPr>
                <w:rFonts w:ascii="Arial" w:hAnsi="Arial" w:cs="Arial"/>
                <w:sz w:val="22"/>
                <w:szCs w:val="22"/>
              </w:rPr>
              <w:t>VENTCROFT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DC" w:rsidRPr="00893693" w:rsidRDefault="00B30EDC" w:rsidP="00B30E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93693">
              <w:rPr>
                <w:rFonts w:ascii="Arial" w:hAnsi="Arial" w:cs="Arial"/>
                <w:sz w:val="22"/>
                <w:szCs w:val="22"/>
              </w:rPr>
              <w:t>NO BURN STANDARD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DC" w:rsidRPr="00893693" w:rsidRDefault="00B30EDC" w:rsidP="00B30E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693">
              <w:rPr>
                <w:rFonts w:ascii="Arial" w:hAnsi="Arial" w:cs="Arial"/>
                <w:sz w:val="22"/>
                <w:szCs w:val="22"/>
              </w:rPr>
              <w:t>U.K</w:t>
            </w:r>
          </w:p>
        </w:tc>
      </w:tr>
      <w:tr w:rsidR="00C03516" w:rsidRPr="00DC6572" w:rsidTr="00EE5FA5">
        <w:trPr>
          <w:trHeight w:val="4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16" w:rsidRPr="00893693" w:rsidRDefault="00C03516" w:rsidP="00B30EDC">
            <w:pPr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>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516" w:rsidRPr="00893693" w:rsidRDefault="00C03516" w:rsidP="00B30EDC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before="120" w:line="300" w:lineRule="atLeast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>Σύστημα Αδιάλειπτης Παροχής Ενεργείας 10</w:t>
            </w:r>
            <w:r w:rsidRPr="00893693">
              <w:rPr>
                <w:rFonts w:ascii="Arial" w:hAnsi="Arial" w:cs="Arial"/>
                <w:sz w:val="22"/>
                <w:szCs w:val="22"/>
                <w:lang w:val="en-GB"/>
              </w:rPr>
              <w:t>KVA</w:t>
            </w: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 xml:space="preserve"> 3-</w:t>
            </w:r>
            <w:r w:rsidRPr="00893693">
              <w:rPr>
                <w:rFonts w:ascii="Arial" w:hAnsi="Arial" w:cs="Arial"/>
                <w:sz w:val="22"/>
                <w:szCs w:val="22"/>
                <w:lang w:val="en-GB"/>
              </w:rPr>
              <w:t>phase</w:t>
            </w:r>
          </w:p>
        </w:tc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16" w:rsidRPr="00893693" w:rsidRDefault="00C03516" w:rsidP="00B30EDC">
            <w:pPr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>ΔΕΝ ΕΦΑΡΜΟΖΕΤΑΙ</w:t>
            </w:r>
          </w:p>
        </w:tc>
      </w:tr>
      <w:tr w:rsidR="00C03516" w:rsidRPr="00DC6572" w:rsidTr="00EE5FA5">
        <w:trPr>
          <w:trHeight w:val="4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16" w:rsidRPr="00893693" w:rsidRDefault="00C03516" w:rsidP="00B30EDC">
            <w:pPr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>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516" w:rsidRPr="00893693" w:rsidRDefault="00C03516" w:rsidP="00B30EDC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before="120" w:line="300" w:lineRule="atLeast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>Σύστημα Αδιάλειπτης Παροχής Ενεργείας 6</w:t>
            </w:r>
            <w:r w:rsidRPr="00893693">
              <w:rPr>
                <w:rFonts w:ascii="Arial" w:hAnsi="Arial" w:cs="Arial"/>
                <w:sz w:val="22"/>
                <w:szCs w:val="22"/>
                <w:lang w:val="en-GB"/>
              </w:rPr>
              <w:t>KVA</w:t>
            </w: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 xml:space="preserve"> 1-</w:t>
            </w:r>
            <w:r w:rsidRPr="00893693">
              <w:rPr>
                <w:rFonts w:ascii="Arial" w:hAnsi="Arial" w:cs="Arial"/>
                <w:sz w:val="22"/>
                <w:szCs w:val="22"/>
                <w:lang w:val="en-GB"/>
              </w:rPr>
              <w:t>phase</w:t>
            </w:r>
          </w:p>
        </w:tc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16" w:rsidRPr="00893693" w:rsidRDefault="00C03516" w:rsidP="00B30EDC">
            <w:pPr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>ΔΕΝ ΕΦΑΡΜΟΖΕΤΑΙ</w:t>
            </w:r>
          </w:p>
        </w:tc>
      </w:tr>
    </w:tbl>
    <w:p w:rsidR="009639D2" w:rsidRDefault="009639D2" w:rsidP="009639D2">
      <w:pPr>
        <w:jc w:val="both"/>
        <w:rPr>
          <w:rFonts w:ascii="Arial" w:hAnsi="Arial" w:cs="Arial"/>
          <w:b/>
          <w:sz w:val="20"/>
          <w:szCs w:val="20"/>
          <w:u w:val="single"/>
          <w:lang w:val="el-GR"/>
        </w:rPr>
      </w:pPr>
    </w:p>
    <w:p w:rsidR="009639D2" w:rsidRPr="00893693" w:rsidRDefault="009639D2" w:rsidP="005D2A5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93693">
        <w:rPr>
          <w:rFonts w:ascii="Arial" w:hAnsi="Arial" w:cs="Arial"/>
          <w:b/>
          <w:sz w:val="22"/>
          <w:szCs w:val="22"/>
          <w:u w:val="single"/>
        </w:rPr>
        <w:t>GLOSEC DRAGON LTD</w:t>
      </w:r>
    </w:p>
    <w:p w:rsidR="009639D2" w:rsidRPr="009639D2" w:rsidRDefault="009639D2" w:rsidP="009639D2">
      <w:pPr>
        <w:pStyle w:val="ListParagraph"/>
        <w:ind w:left="540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264"/>
        <w:gridCol w:w="2250"/>
        <w:gridCol w:w="2160"/>
        <w:gridCol w:w="1681"/>
      </w:tblGrid>
      <w:tr w:rsidR="009639D2" w:rsidRPr="00DC6572" w:rsidTr="00E541BD">
        <w:trPr>
          <w:trHeight w:val="928"/>
        </w:trPr>
        <w:tc>
          <w:tcPr>
            <w:tcW w:w="710" w:type="dxa"/>
            <w:vAlign w:val="center"/>
          </w:tcPr>
          <w:p w:rsidR="009639D2" w:rsidRPr="00893693" w:rsidRDefault="009639D2" w:rsidP="00E541BD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3264" w:type="dxa"/>
            <w:tcBorders>
              <w:bottom w:val="single" w:sz="4" w:space="0" w:color="auto"/>
            </w:tcBorders>
            <w:vAlign w:val="center"/>
          </w:tcPr>
          <w:p w:rsidR="009639D2" w:rsidRPr="00893693" w:rsidRDefault="009639D2" w:rsidP="00E541BD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b/>
                <w:sz w:val="22"/>
                <w:szCs w:val="22"/>
                <w:lang w:val="el-GR"/>
              </w:rPr>
              <w:t>Περιγραφή</w:t>
            </w:r>
          </w:p>
        </w:tc>
        <w:tc>
          <w:tcPr>
            <w:tcW w:w="2250" w:type="dxa"/>
            <w:vAlign w:val="center"/>
          </w:tcPr>
          <w:p w:rsidR="009639D2" w:rsidRPr="00893693" w:rsidRDefault="009639D2" w:rsidP="00E541BD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b/>
                <w:sz w:val="22"/>
                <w:szCs w:val="22"/>
                <w:lang w:val="el-GR"/>
              </w:rPr>
              <w:t>Κατασκευαστής</w:t>
            </w:r>
          </w:p>
        </w:tc>
        <w:tc>
          <w:tcPr>
            <w:tcW w:w="2160" w:type="dxa"/>
            <w:vAlign w:val="center"/>
          </w:tcPr>
          <w:p w:rsidR="009639D2" w:rsidRPr="00893693" w:rsidRDefault="009639D2" w:rsidP="00E541BD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b/>
                <w:sz w:val="22"/>
                <w:szCs w:val="22"/>
                <w:lang w:val="el-GR"/>
              </w:rPr>
              <w:t>Τύπος / Σειρά/ Μοντέλο</w:t>
            </w:r>
          </w:p>
        </w:tc>
        <w:tc>
          <w:tcPr>
            <w:tcW w:w="1681" w:type="dxa"/>
            <w:vAlign w:val="center"/>
          </w:tcPr>
          <w:p w:rsidR="009639D2" w:rsidRPr="00893693" w:rsidRDefault="009639D2" w:rsidP="00E541BD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b/>
                <w:sz w:val="22"/>
                <w:szCs w:val="22"/>
                <w:lang w:val="el-GR"/>
              </w:rPr>
              <w:t>Χώρα Προέλευσης</w:t>
            </w:r>
          </w:p>
        </w:tc>
      </w:tr>
      <w:tr w:rsidR="009639D2" w:rsidRPr="00DC6572" w:rsidTr="00E541BD">
        <w:trPr>
          <w:trHeight w:val="4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D2" w:rsidRPr="00893693" w:rsidRDefault="009639D2" w:rsidP="00E541BD">
            <w:pPr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D2" w:rsidRPr="00893693" w:rsidRDefault="009639D2" w:rsidP="00E541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ΣΥΣΤΗΜΑ ΑΥΤΟΜΑΤΗΣ ΠΥΡΟΣΒΕΣΗΣ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639D2" w:rsidRPr="00893693" w:rsidRDefault="009639D2" w:rsidP="00E541BD">
            <w:pPr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639D2" w:rsidRPr="00893693" w:rsidRDefault="009639D2" w:rsidP="00E541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639D2" w:rsidRPr="00893693" w:rsidRDefault="009639D2" w:rsidP="00E541BD">
            <w:pPr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9639D2" w:rsidRPr="00DC6572" w:rsidTr="00E541BD">
        <w:trPr>
          <w:trHeight w:val="4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D2" w:rsidRPr="00893693" w:rsidRDefault="009639D2" w:rsidP="00E541BD">
            <w:pPr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D2" w:rsidRPr="00893693" w:rsidRDefault="009639D2" w:rsidP="00E541BD">
            <w:pPr>
              <w:overflowPunct w:val="0"/>
              <w:autoSpaceDE w:val="0"/>
              <w:autoSpaceDN w:val="0"/>
              <w:adjustRightInd w:val="0"/>
              <w:spacing w:before="80" w:after="80" w:line="300" w:lineRule="atLeast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>Πίνακας Ελέγχου Συστήματος Αυτόματης Πυρόσβεσης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D2" w:rsidRPr="00893693" w:rsidRDefault="00B30EDC" w:rsidP="00B30EDC">
            <w:pPr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93693">
              <w:rPr>
                <w:rFonts w:ascii="Arial" w:hAnsi="Arial" w:cs="Arial"/>
                <w:sz w:val="22"/>
                <w:szCs w:val="22"/>
              </w:rPr>
              <w:t>KENTEC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D2" w:rsidRPr="00893693" w:rsidRDefault="00B30EDC" w:rsidP="00B30E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93693">
              <w:rPr>
                <w:rFonts w:ascii="Arial" w:hAnsi="Arial" w:cs="Arial"/>
                <w:sz w:val="22"/>
                <w:szCs w:val="22"/>
              </w:rPr>
              <w:t>Sigma XT K11031M2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D2" w:rsidRPr="00893693" w:rsidRDefault="00B30EDC" w:rsidP="00B30EDC">
            <w:pPr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93693">
              <w:rPr>
                <w:rFonts w:ascii="Arial" w:hAnsi="Arial" w:cs="Arial"/>
                <w:sz w:val="22"/>
                <w:szCs w:val="22"/>
              </w:rPr>
              <w:t>U.K</w:t>
            </w:r>
          </w:p>
        </w:tc>
      </w:tr>
      <w:tr w:rsidR="00B30EDC" w:rsidRPr="00DC6572" w:rsidTr="00E541BD">
        <w:trPr>
          <w:trHeight w:val="4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DC" w:rsidRPr="00893693" w:rsidRDefault="00B30EDC" w:rsidP="00B30EDC">
            <w:pPr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EDC" w:rsidRPr="00893693" w:rsidRDefault="00B30EDC" w:rsidP="00B30EDC">
            <w:pPr>
              <w:overflowPunct w:val="0"/>
              <w:autoSpaceDE w:val="0"/>
              <w:autoSpaceDN w:val="0"/>
              <w:adjustRightInd w:val="0"/>
              <w:spacing w:before="80" w:after="80" w:line="300" w:lineRule="atLeast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>Ανιχνευτής καπνού  οπτικού συμβατικού τύπου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DC" w:rsidRPr="00893693" w:rsidRDefault="00B30EDC" w:rsidP="00B30EDC">
            <w:pPr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93693">
              <w:rPr>
                <w:rFonts w:ascii="Arial" w:hAnsi="Arial" w:cs="Arial"/>
                <w:sz w:val="22"/>
                <w:szCs w:val="22"/>
              </w:rPr>
              <w:t>APOLLO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DC" w:rsidRPr="00893693" w:rsidRDefault="00B30EDC" w:rsidP="00B30E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93693">
              <w:rPr>
                <w:rFonts w:ascii="Arial" w:hAnsi="Arial" w:cs="Arial"/>
                <w:sz w:val="22"/>
                <w:szCs w:val="22"/>
              </w:rPr>
              <w:t>Ser</w:t>
            </w:r>
            <w:proofErr w:type="spellEnd"/>
            <w:r w:rsidRPr="00893693">
              <w:rPr>
                <w:rFonts w:ascii="Arial" w:hAnsi="Arial" w:cs="Arial"/>
                <w:sz w:val="22"/>
                <w:szCs w:val="22"/>
              </w:rPr>
              <w:t xml:space="preserve"> 65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DC" w:rsidRPr="00893693" w:rsidRDefault="00B30EDC" w:rsidP="00B30E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693">
              <w:rPr>
                <w:rFonts w:ascii="Arial" w:hAnsi="Arial" w:cs="Arial"/>
                <w:sz w:val="22"/>
                <w:szCs w:val="22"/>
              </w:rPr>
              <w:t>U.K</w:t>
            </w:r>
          </w:p>
        </w:tc>
      </w:tr>
      <w:tr w:rsidR="00B30EDC" w:rsidRPr="00DC6572" w:rsidTr="00E541BD">
        <w:trPr>
          <w:trHeight w:val="4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DC" w:rsidRPr="00893693" w:rsidRDefault="00B30EDC" w:rsidP="00B30EDC">
            <w:pPr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EDC" w:rsidRPr="00893693" w:rsidRDefault="00B30EDC" w:rsidP="00B30EDC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textAlignment w:val="baseline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>Ανιχνευτής καπνού τύπου  εισπνοής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DC" w:rsidRPr="00893693" w:rsidRDefault="00B30EDC" w:rsidP="00B30EDC">
            <w:pPr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93693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DC" w:rsidRPr="00893693" w:rsidRDefault="00B30EDC" w:rsidP="00B30E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93693">
              <w:rPr>
                <w:rFonts w:ascii="Arial" w:hAnsi="Arial" w:cs="Arial"/>
                <w:sz w:val="22"/>
                <w:szCs w:val="22"/>
              </w:rPr>
              <w:t>AIRSENCE 25 AIRSENCE HSSD2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DC" w:rsidRPr="00893693" w:rsidRDefault="00B30EDC" w:rsidP="00B30E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693">
              <w:rPr>
                <w:rFonts w:ascii="Arial" w:hAnsi="Arial" w:cs="Arial"/>
                <w:sz w:val="22"/>
                <w:szCs w:val="22"/>
              </w:rPr>
              <w:t>U.K</w:t>
            </w:r>
          </w:p>
        </w:tc>
      </w:tr>
      <w:tr w:rsidR="00B30EDC" w:rsidRPr="00DC6572" w:rsidTr="00E541BD">
        <w:trPr>
          <w:trHeight w:val="4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DC" w:rsidRPr="00893693" w:rsidRDefault="00B30EDC" w:rsidP="00B30EDC">
            <w:pPr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>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EDC" w:rsidRPr="00893693" w:rsidRDefault="00B30EDC" w:rsidP="00B30EDC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before="120" w:line="300" w:lineRule="atLeast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>Αέριο Πυρόσβεσης</w:t>
            </w:r>
            <w:r w:rsidRPr="00893693"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 xml:space="preserve"> Κύλινδρος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DC" w:rsidRPr="00893693" w:rsidRDefault="00B30EDC" w:rsidP="00B30EDC">
            <w:pPr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93693">
              <w:rPr>
                <w:rFonts w:ascii="Arial" w:hAnsi="Arial" w:cs="Arial"/>
                <w:sz w:val="22"/>
                <w:szCs w:val="22"/>
              </w:rPr>
              <w:t>TYCO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DC" w:rsidRPr="00893693" w:rsidRDefault="00B30EDC" w:rsidP="00B30E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93693">
              <w:rPr>
                <w:rFonts w:ascii="Arial" w:hAnsi="Arial" w:cs="Arial"/>
                <w:sz w:val="22"/>
                <w:szCs w:val="22"/>
              </w:rPr>
              <w:t>INERGEN IG541</w:t>
            </w:r>
          </w:p>
          <w:p w:rsidR="00B30EDC" w:rsidRPr="00893693" w:rsidRDefault="00B30EDC" w:rsidP="00B30E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93693">
              <w:rPr>
                <w:rFonts w:ascii="Arial" w:hAnsi="Arial" w:cs="Arial"/>
                <w:sz w:val="22"/>
                <w:szCs w:val="22"/>
              </w:rPr>
              <w:t>NOVEC 1230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DC" w:rsidRPr="00893693" w:rsidRDefault="00B30EDC" w:rsidP="00B30E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693">
              <w:rPr>
                <w:rFonts w:ascii="Arial" w:hAnsi="Arial" w:cs="Arial"/>
                <w:sz w:val="22"/>
                <w:szCs w:val="22"/>
              </w:rPr>
              <w:t>U.K</w:t>
            </w:r>
          </w:p>
        </w:tc>
      </w:tr>
      <w:tr w:rsidR="009639D2" w:rsidRPr="00DC6572" w:rsidTr="00B30EDC">
        <w:trPr>
          <w:trHeight w:val="4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D2" w:rsidRPr="00893693" w:rsidRDefault="009639D2" w:rsidP="00E541BD">
            <w:pPr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>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D2" w:rsidRPr="00893693" w:rsidRDefault="009639D2" w:rsidP="00E541BD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before="120" w:line="300" w:lineRule="atLeast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 xml:space="preserve">Πυρίμαχο καλώδιο </w:t>
            </w:r>
            <w:r w:rsidRPr="00893693">
              <w:rPr>
                <w:rFonts w:ascii="Arial" w:hAnsi="Arial" w:cs="Arial"/>
                <w:sz w:val="22"/>
                <w:szCs w:val="22"/>
              </w:rPr>
              <w:t>BS</w:t>
            </w: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 xml:space="preserve">:7629 </w:t>
            </w:r>
            <w:r w:rsidRPr="00893693">
              <w:rPr>
                <w:rFonts w:ascii="Arial" w:hAnsi="Arial" w:cs="Arial"/>
                <w:sz w:val="22"/>
                <w:szCs w:val="22"/>
              </w:rPr>
              <w:t>LS</w:t>
            </w: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>0</w:t>
            </w:r>
            <w:r w:rsidRPr="00893693">
              <w:rPr>
                <w:rFonts w:ascii="Arial" w:hAnsi="Arial" w:cs="Arial"/>
                <w:sz w:val="22"/>
                <w:szCs w:val="22"/>
              </w:rPr>
              <w:t>H</w:t>
            </w: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 xml:space="preserve">, </w:t>
            </w:r>
            <w:r w:rsidRPr="00893693">
              <w:rPr>
                <w:rFonts w:ascii="Arial" w:hAnsi="Arial" w:cs="Arial"/>
                <w:sz w:val="22"/>
                <w:szCs w:val="22"/>
                <w:lang w:val="en-GB"/>
              </w:rPr>
              <w:t>PH</w:t>
            </w: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 xml:space="preserve">120, </w:t>
            </w:r>
            <w:r w:rsidRPr="00893693">
              <w:rPr>
                <w:rFonts w:ascii="Arial" w:hAnsi="Arial" w:cs="Arial"/>
                <w:sz w:val="22"/>
                <w:szCs w:val="22"/>
              </w:rPr>
              <w:t>EN</w:t>
            </w: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>50200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D2" w:rsidRPr="00893693" w:rsidRDefault="00B30EDC" w:rsidP="00B30EDC">
            <w:pPr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93693">
              <w:rPr>
                <w:rFonts w:ascii="Arial" w:hAnsi="Arial" w:cs="Arial"/>
                <w:sz w:val="22"/>
                <w:szCs w:val="22"/>
              </w:rPr>
              <w:t>CAVICEL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D2" w:rsidRPr="00893693" w:rsidRDefault="00B30EDC" w:rsidP="00B30E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93693">
              <w:rPr>
                <w:rFonts w:ascii="Arial" w:hAnsi="Arial" w:cs="Arial"/>
                <w:sz w:val="22"/>
                <w:szCs w:val="22"/>
              </w:rPr>
              <w:t>Firecell</w:t>
            </w:r>
            <w:proofErr w:type="spellEnd"/>
            <w:r w:rsidRPr="00893693">
              <w:rPr>
                <w:rFonts w:ascii="Arial" w:hAnsi="Arial" w:cs="Arial"/>
                <w:sz w:val="22"/>
                <w:szCs w:val="22"/>
              </w:rPr>
              <w:t xml:space="preserve"> SR114H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D2" w:rsidRPr="00893693" w:rsidRDefault="00B30EDC" w:rsidP="00B30EDC">
            <w:pPr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93693">
              <w:rPr>
                <w:rFonts w:ascii="Arial" w:hAnsi="Arial" w:cs="Arial"/>
                <w:sz w:val="22"/>
                <w:szCs w:val="22"/>
              </w:rPr>
              <w:t>IT</w:t>
            </w:r>
          </w:p>
        </w:tc>
      </w:tr>
      <w:tr w:rsidR="00C03516" w:rsidRPr="00DC6572" w:rsidTr="00EE5FA5">
        <w:trPr>
          <w:trHeight w:val="4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16" w:rsidRPr="00893693" w:rsidRDefault="00C03516" w:rsidP="00E541BD">
            <w:pPr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>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516" w:rsidRPr="00893693" w:rsidRDefault="00C03516" w:rsidP="00E541BD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before="120" w:line="300" w:lineRule="atLeast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>Σύστημα Αδιάλειπτης Παροχής Ενεργείας 10</w:t>
            </w:r>
            <w:r w:rsidRPr="00893693">
              <w:rPr>
                <w:rFonts w:ascii="Arial" w:hAnsi="Arial" w:cs="Arial"/>
                <w:sz w:val="22"/>
                <w:szCs w:val="22"/>
                <w:lang w:val="en-GB"/>
              </w:rPr>
              <w:t>KVA</w:t>
            </w: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 xml:space="preserve"> 3-</w:t>
            </w:r>
            <w:r w:rsidRPr="00893693">
              <w:rPr>
                <w:rFonts w:ascii="Arial" w:hAnsi="Arial" w:cs="Arial"/>
                <w:sz w:val="22"/>
                <w:szCs w:val="22"/>
                <w:lang w:val="en-GB"/>
              </w:rPr>
              <w:t>phase</w:t>
            </w:r>
          </w:p>
        </w:tc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16" w:rsidRPr="00893693" w:rsidRDefault="00C03516" w:rsidP="00B30EDC">
            <w:pPr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>ΔΕΝ ΕΦΑΡΜΟΖΕΤΑΙ</w:t>
            </w:r>
          </w:p>
        </w:tc>
      </w:tr>
      <w:tr w:rsidR="00C03516" w:rsidRPr="00DC6572" w:rsidTr="00EE5FA5">
        <w:trPr>
          <w:trHeight w:val="4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16" w:rsidRPr="00893693" w:rsidRDefault="00C03516" w:rsidP="00E541BD">
            <w:pPr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>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516" w:rsidRPr="00893693" w:rsidRDefault="00C03516" w:rsidP="00E541BD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before="120" w:line="300" w:lineRule="atLeast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>Σύστημα Αδιάλειπτης Παροχής Ενεργείας 6</w:t>
            </w:r>
            <w:r w:rsidRPr="00893693">
              <w:rPr>
                <w:rFonts w:ascii="Arial" w:hAnsi="Arial" w:cs="Arial"/>
                <w:sz w:val="22"/>
                <w:szCs w:val="22"/>
                <w:lang w:val="en-GB"/>
              </w:rPr>
              <w:t>KVA</w:t>
            </w: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 xml:space="preserve"> 1-</w:t>
            </w:r>
            <w:r w:rsidRPr="00893693">
              <w:rPr>
                <w:rFonts w:ascii="Arial" w:hAnsi="Arial" w:cs="Arial"/>
                <w:sz w:val="22"/>
                <w:szCs w:val="22"/>
                <w:lang w:val="en-GB"/>
              </w:rPr>
              <w:t>phase</w:t>
            </w:r>
          </w:p>
        </w:tc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16" w:rsidRPr="00893693" w:rsidRDefault="00C03516" w:rsidP="00B30EDC">
            <w:pPr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>ΔΕΝ ΕΦΑΡΜΟΖΕΤΑΙ</w:t>
            </w:r>
          </w:p>
        </w:tc>
      </w:tr>
    </w:tbl>
    <w:p w:rsidR="009639D2" w:rsidRDefault="009639D2" w:rsidP="009639D2">
      <w:pPr>
        <w:jc w:val="both"/>
        <w:rPr>
          <w:rFonts w:ascii="Arial" w:hAnsi="Arial" w:cs="Arial"/>
          <w:b/>
          <w:sz w:val="20"/>
          <w:szCs w:val="20"/>
          <w:u w:val="single"/>
          <w:lang w:val="el-GR"/>
        </w:rPr>
      </w:pPr>
    </w:p>
    <w:p w:rsidR="009639D2" w:rsidRDefault="009639D2" w:rsidP="009639D2">
      <w:pPr>
        <w:ind w:left="180"/>
        <w:jc w:val="both"/>
        <w:rPr>
          <w:rFonts w:ascii="Arial" w:hAnsi="Arial" w:cs="Arial"/>
          <w:b/>
          <w:sz w:val="20"/>
          <w:szCs w:val="20"/>
          <w:u w:val="single"/>
          <w:lang w:val="el-GR"/>
        </w:rPr>
      </w:pPr>
    </w:p>
    <w:p w:rsidR="00893693" w:rsidRDefault="00893693" w:rsidP="009639D2">
      <w:pPr>
        <w:ind w:left="180"/>
        <w:jc w:val="both"/>
        <w:rPr>
          <w:rFonts w:ascii="Arial" w:hAnsi="Arial" w:cs="Arial"/>
          <w:b/>
          <w:sz w:val="20"/>
          <w:szCs w:val="20"/>
          <w:u w:val="single"/>
          <w:lang w:val="el-GR"/>
        </w:rPr>
      </w:pPr>
    </w:p>
    <w:p w:rsidR="009639D2" w:rsidRPr="00893693" w:rsidRDefault="009639D2" w:rsidP="005D2A5F">
      <w:pPr>
        <w:pStyle w:val="ListParagraph"/>
        <w:numPr>
          <w:ilvl w:val="0"/>
          <w:numId w:val="5"/>
        </w:numPr>
        <w:ind w:left="180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893693">
        <w:rPr>
          <w:rFonts w:ascii="Arial" w:hAnsi="Arial" w:cs="Arial"/>
          <w:b/>
          <w:sz w:val="22"/>
          <w:szCs w:val="22"/>
          <w:u w:val="single"/>
          <w:lang w:val="el-GR"/>
        </w:rPr>
        <w:lastRenderedPageBreak/>
        <w:t>Zarifopoulos</w:t>
      </w:r>
      <w:proofErr w:type="spellEnd"/>
      <w:r w:rsidRPr="00893693">
        <w:rPr>
          <w:rFonts w:ascii="Arial" w:hAnsi="Arial" w:cs="Arial"/>
          <w:b/>
          <w:sz w:val="22"/>
          <w:szCs w:val="22"/>
          <w:u w:val="single"/>
          <w:lang w:val="el-GR"/>
        </w:rPr>
        <w:t xml:space="preserve"> Cyprus Ltd</w:t>
      </w:r>
    </w:p>
    <w:p w:rsidR="009639D2" w:rsidRPr="009639D2" w:rsidRDefault="009639D2" w:rsidP="009639D2">
      <w:pPr>
        <w:pStyle w:val="ListParagraph"/>
        <w:ind w:left="180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264"/>
        <w:gridCol w:w="2250"/>
        <w:gridCol w:w="2160"/>
        <w:gridCol w:w="1681"/>
      </w:tblGrid>
      <w:tr w:rsidR="009639D2" w:rsidRPr="00DC6572" w:rsidTr="00E541BD">
        <w:trPr>
          <w:trHeight w:val="928"/>
        </w:trPr>
        <w:tc>
          <w:tcPr>
            <w:tcW w:w="710" w:type="dxa"/>
            <w:vAlign w:val="center"/>
          </w:tcPr>
          <w:p w:rsidR="009639D2" w:rsidRPr="00893693" w:rsidRDefault="009639D2" w:rsidP="00E541BD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3264" w:type="dxa"/>
            <w:tcBorders>
              <w:bottom w:val="single" w:sz="4" w:space="0" w:color="auto"/>
            </w:tcBorders>
            <w:vAlign w:val="center"/>
          </w:tcPr>
          <w:p w:rsidR="009639D2" w:rsidRPr="00893693" w:rsidRDefault="009639D2" w:rsidP="00E541BD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b/>
                <w:sz w:val="22"/>
                <w:szCs w:val="22"/>
                <w:lang w:val="el-GR"/>
              </w:rPr>
              <w:t>Περιγραφή</w:t>
            </w:r>
          </w:p>
        </w:tc>
        <w:tc>
          <w:tcPr>
            <w:tcW w:w="2250" w:type="dxa"/>
            <w:vAlign w:val="center"/>
          </w:tcPr>
          <w:p w:rsidR="009639D2" w:rsidRPr="00893693" w:rsidRDefault="009639D2" w:rsidP="00E541BD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b/>
                <w:sz w:val="22"/>
                <w:szCs w:val="22"/>
                <w:lang w:val="el-GR"/>
              </w:rPr>
              <w:t>Κατασκευαστής</w:t>
            </w:r>
          </w:p>
        </w:tc>
        <w:tc>
          <w:tcPr>
            <w:tcW w:w="2160" w:type="dxa"/>
            <w:vAlign w:val="center"/>
          </w:tcPr>
          <w:p w:rsidR="009639D2" w:rsidRPr="00893693" w:rsidRDefault="009639D2" w:rsidP="00E541BD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b/>
                <w:sz w:val="22"/>
                <w:szCs w:val="22"/>
                <w:lang w:val="el-GR"/>
              </w:rPr>
              <w:t>Τύπος / Σειρά/ Μοντέλο</w:t>
            </w:r>
          </w:p>
        </w:tc>
        <w:tc>
          <w:tcPr>
            <w:tcW w:w="1681" w:type="dxa"/>
            <w:vAlign w:val="center"/>
          </w:tcPr>
          <w:p w:rsidR="009639D2" w:rsidRPr="00893693" w:rsidRDefault="009639D2" w:rsidP="00E541BD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b/>
                <w:sz w:val="22"/>
                <w:szCs w:val="22"/>
                <w:lang w:val="el-GR"/>
              </w:rPr>
              <w:t>Χώρα Προέλευσης</w:t>
            </w:r>
          </w:p>
        </w:tc>
      </w:tr>
      <w:tr w:rsidR="009639D2" w:rsidRPr="00DC6572" w:rsidTr="00E541BD">
        <w:trPr>
          <w:trHeight w:val="4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D2" w:rsidRPr="00893693" w:rsidRDefault="009639D2" w:rsidP="00E541BD">
            <w:pPr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D2" w:rsidRPr="00893693" w:rsidRDefault="009639D2" w:rsidP="00E541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ΣΥΣΤΗΜΑ ΑΥΤΟΜΑΤΗΣ ΠΥΡΟΣΒΕΣΗΣ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639D2" w:rsidRPr="00893693" w:rsidRDefault="009639D2" w:rsidP="00E541BD">
            <w:pPr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639D2" w:rsidRPr="00893693" w:rsidRDefault="009639D2" w:rsidP="00E541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639D2" w:rsidRPr="00893693" w:rsidRDefault="009639D2" w:rsidP="00E541BD">
            <w:pPr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B30EDC" w:rsidRPr="00DC6572" w:rsidTr="00E541BD">
        <w:trPr>
          <w:trHeight w:val="4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DC" w:rsidRPr="00893693" w:rsidRDefault="00B30EDC" w:rsidP="00B30EDC">
            <w:pPr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EDC" w:rsidRPr="00893693" w:rsidRDefault="00B30EDC" w:rsidP="00B30EDC">
            <w:pPr>
              <w:overflowPunct w:val="0"/>
              <w:autoSpaceDE w:val="0"/>
              <w:autoSpaceDN w:val="0"/>
              <w:adjustRightInd w:val="0"/>
              <w:spacing w:before="80" w:after="80" w:line="300" w:lineRule="atLeast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>Πίνακας Ελέγχου Συστήματος Αυτόματης Πυρόσβεσης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DC" w:rsidRPr="00893693" w:rsidRDefault="00B30EDC" w:rsidP="008C0625">
            <w:pPr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93693">
              <w:rPr>
                <w:rFonts w:ascii="Arial" w:hAnsi="Arial" w:cs="Arial"/>
                <w:sz w:val="22"/>
                <w:szCs w:val="22"/>
              </w:rPr>
              <w:t>KENTEC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DC" w:rsidRPr="00893693" w:rsidRDefault="00B30EDC" w:rsidP="008C06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93693">
              <w:rPr>
                <w:rFonts w:ascii="Arial" w:hAnsi="Arial" w:cs="Arial"/>
                <w:sz w:val="22"/>
                <w:szCs w:val="22"/>
              </w:rPr>
              <w:t>Sigma XT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DC" w:rsidRPr="00893693" w:rsidRDefault="00B30EDC" w:rsidP="008C0625">
            <w:pPr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93693">
              <w:rPr>
                <w:rFonts w:ascii="Arial" w:hAnsi="Arial" w:cs="Arial"/>
                <w:sz w:val="22"/>
                <w:szCs w:val="22"/>
              </w:rPr>
              <w:t>U.K</w:t>
            </w:r>
          </w:p>
        </w:tc>
      </w:tr>
      <w:tr w:rsidR="009639D2" w:rsidRPr="00DC6572" w:rsidTr="00E541BD">
        <w:trPr>
          <w:trHeight w:val="4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D2" w:rsidRPr="00893693" w:rsidRDefault="009639D2" w:rsidP="00E541BD">
            <w:pPr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D2" w:rsidRPr="00893693" w:rsidRDefault="009639D2" w:rsidP="00E541BD">
            <w:pPr>
              <w:overflowPunct w:val="0"/>
              <w:autoSpaceDE w:val="0"/>
              <w:autoSpaceDN w:val="0"/>
              <w:adjustRightInd w:val="0"/>
              <w:spacing w:before="80" w:after="80" w:line="300" w:lineRule="atLeast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>Ανιχνευτής καπνού  οπτικού συμβατικού τύπου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D2" w:rsidRPr="00893693" w:rsidRDefault="008C0625" w:rsidP="008C0625">
            <w:pPr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93693">
              <w:rPr>
                <w:rFonts w:ascii="Arial" w:hAnsi="Arial" w:cs="Arial"/>
                <w:sz w:val="22"/>
                <w:szCs w:val="22"/>
              </w:rPr>
              <w:t>System Sensor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D2" w:rsidRPr="00893693" w:rsidRDefault="008C0625" w:rsidP="008C06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93693">
              <w:rPr>
                <w:rFonts w:ascii="Arial" w:hAnsi="Arial" w:cs="Arial"/>
                <w:sz w:val="22"/>
                <w:szCs w:val="22"/>
              </w:rPr>
              <w:t>ECO1003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D2" w:rsidRPr="00893693" w:rsidRDefault="008C0625" w:rsidP="008C0625">
            <w:pPr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93693">
              <w:rPr>
                <w:rFonts w:ascii="Arial" w:hAnsi="Arial" w:cs="Arial"/>
                <w:sz w:val="22"/>
                <w:szCs w:val="22"/>
              </w:rPr>
              <w:t>IT</w:t>
            </w:r>
          </w:p>
        </w:tc>
      </w:tr>
      <w:tr w:rsidR="009639D2" w:rsidRPr="00DC6572" w:rsidTr="00E541BD">
        <w:trPr>
          <w:trHeight w:val="4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D2" w:rsidRPr="00893693" w:rsidRDefault="009639D2" w:rsidP="00E541BD">
            <w:pPr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D2" w:rsidRPr="00893693" w:rsidRDefault="009639D2" w:rsidP="00E541BD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textAlignment w:val="baseline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>Ανιχνευτής καπνού τύπου  εισπνοής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D2" w:rsidRPr="00893693" w:rsidRDefault="008C0625" w:rsidP="008C0625">
            <w:pPr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93693">
              <w:rPr>
                <w:rFonts w:ascii="Arial" w:hAnsi="Arial" w:cs="Arial"/>
                <w:sz w:val="22"/>
                <w:szCs w:val="22"/>
              </w:rPr>
              <w:t>VESDA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D2" w:rsidRPr="00893693" w:rsidRDefault="008C0625" w:rsidP="008C06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93693">
              <w:rPr>
                <w:rFonts w:ascii="Arial" w:hAnsi="Arial" w:cs="Arial"/>
                <w:sz w:val="22"/>
                <w:szCs w:val="22"/>
              </w:rPr>
              <w:t>VEP – 400 – 1P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D2" w:rsidRPr="00893693" w:rsidRDefault="008C0625" w:rsidP="008C0625">
            <w:pPr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93693">
              <w:rPr>
                <w:rFonts w:ascii="Arial" w:hAnsi="Arial" w:cs="Arial"/>
                <w:sz w:val="22"/>
                <w:szCs w:val="22"/>
              </w:rPr>
              <w:t>U.K</w:t>
            </w:r>
          </w:p>
        </w:tc>
      </w:tr>
      <w:tr w:rsidR="009639D2" w:rsidRPr="00DC6572" w:rsidTr="00E541BD">
        <w:trPr>
          <w:trHeight w:val="4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D2" w:rsidRPr="00893693" w:rsidRDefault="009639D2" w:rsidP="00E541BD">
            <w:pPr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>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D2" w:rsidRPr="00893693" w:rsidRDefault="009639D2" w:rsidP="00E541BD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before="120" w:line="300" w:lineRule="atLeast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>Αέριο Πυρόσβεσης</w:t>
            </w:r>
            <w:r w:rsidRPr="00893693"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 xml:space="preserve"> Κύλινδρος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D2" w:rsidRPr="00893693" w:rsidRDefault="008C0625" w:rsidP="008C0625">
            <w:pPr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93693">
              <w:rPr>
                <w:rFonts w:ascii="Arial" w:hAnsi="Arial" w:cs="Arial"/>
                <w:sz w:val="22"/>
                <w:szCs w:val="22"/>
              </w:rPr>
              <w:t>Bettati</w:t>
            </w:r>
            <w:proofErr w:type="spellEnd"/>
            <w:r w:rsidRPr="00893693">
              <w:rPr>
                <w:rFonts w:ascii="Arial" w:hAnsi="Arial" w:cs="Arial"/>
                <w:sz w:val="22"/>
                <w:szCs w:val="22"/>
              </w:rPr>
              <w:t xml:space="preserve"> / 3M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D2" w:rsidRPr="00893693" w:rsidRDefault="008C0625" w:rsidP="008C06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93693">
              <w:rPr>
                <w:rFonts w:ascii="Arial" w:hAnsi="Arial" w:cs="Arial"/>
                <w:sz w:val="22"/>
                <w:szCs w:val="22"/>
              </w:rPr>
              <w:t xml:space="preserve">IG 541 / </w:t>
            </w:r>
            <w:proofErr w:type="spellStart"/>
            <w:r w:rsidRPr="00893693">
              <w:rPr>
                <w:rFonts w:ascii="Arial" w:hAnsi="Arial" w:cs="Arial"/>
                <w:sz w:val="22"/>
                <w:szCs w:val="22"/>
              </w:rPr>
              <w:t>Novec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D2" w:rsidRPr="00893693" w:rsidRDefault="008C0625" w:rsidP="008C0625">
            <w:pPr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93693">
              <w:rPr>
                <w:rFonts w:ascii="Arial" w:hAnsi="Arial" w:cs="Arial"/>
                <w:sz w:val="22"/>
                <w:szCs w:val="22"/>
              </w:rPr>
              <w:t>IT / U.K</w:t>
            </w:r>
          </w:p>
        </w:tc>
      </w:tr>
      <w:tr w:rsidR="009639D2" w:rsidRPr="00DC6572" w:rsidTr="008C0625">
        <w:trPr>
          <w:trHeight w:val="4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D2" w:rsidRPr="00893693" w:rsidRDefault="009639D2" w:rsidP="00E541BD">
            <w:pPr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>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D2" w:rsidRPr="00893693" w:rsidRDefault="009639D2" w:rsidP="00E541BD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before="120" w:line="300" w:lineRule="atLeast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 xml:space="preserve">Πυρίμαχο καλώδιο </w:t>
            </w:r>
            <w:r w:rsidRPr="00893693">
              <w:rPr>
                <w:rFonts w:ascii="Arial" w:hAnsi="Arial" w:cs="Arial"/>
                <w:sz w:val="22"/>
                <w:szCs w:val="22"/>
              </w:rPr>
              <w:t>BS</w:t>
            </w: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 xml:space="preserve">:7629 </w:t>
            </w:r>
            <w:r w:rsidRPr="00893693">
              <w:rPr>
                <w:rFonts w:ascii="Arial" w:hAnsi="Arial" w:cs="Arial"/>
                <w:sz w:val="22"/>
                <w:szCs w:val="22"/>
              </w:rPr>
              <w:t>LS</w:t>
            </w: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>0</w:t>
            </w:r>
            <w:r w:rsidRPr="00893693">
              <w:rPr>
                <w:rFonts w:ascii="Arial" w:hAnsi="Arial" w:cs="Arial"/>
                <w:sz w:val="22"/>
                <w:szCs w:val="22"/>
              </w:rPr>
              <w:t>H</w:t>
            </w: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 xml:space="preserve">, </w:t>
            </w:r>
            <w:r w:rsidRPr="00893693">
              <w:rPr>
                <w:rFonts w:ascii="Arial" w:hAnsi="Arial" w:cs="Arial"/>
                <w:sz w:val="22"/>
                <w:szCs w:val="22"/>
                <w:lang w:val="en-GB"/>
              </w:rPr>
              <w:t>PH</w:t>
            </w: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 xml:space="preserve">120, </w:t>
            </w:r>
            <w:r w:rsidRPr="00893693">
              <w:rPr>
                <w:rFonts w:ascii="Arial" w:hAnsi="Arial" w:cs="Arial"/>
                <w:sz w:val="22"/>
                <w:szCs w:val="22"/>
              </w:rPr>
              <w:t>EN</w:t>
            </w: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>50200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D2" w:rsidRPr="00893693" w:rsidRDefault="008C0625" w:rsidP="008C0625">
            <w:pPr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93693">
              <w:rPr>
                <w:rFonts w:ascii="Arial" w:hAnsi="Arial" w:cs="Arial"/>
                <w:sz w:val="22"/>
                <w:szCs w:val="22"/>
              </w:rPr>
              <w:t>Prysmian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D2" w:rsidRPr="00893693" w:rsidRDefault="008C0625" w:rsidP="008C06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93693">
              <w:rPr>
                <w:rFonts w:ascii="Arial" w:hAnsi="Arial" w:cs="Arial"/>
                <w:sz w:val="22"/>
                <w:szCs w:val="22"/>
              </w:rPr>
              <w:t>Pirelli FP 200 COLD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D2" w:rsidRPr="00893693" w:rsidRDefault="008C0625" w:rsidP="008C0625">
            <w:pPr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93693">
              <w:rPr>
                <w:rFonts w:ascii="Arial" w:hAnsi="Arial" w:cs="Arial"/>
                <w:sz w:val="22"/>
                <w:szCs w:val="22"/>
              </w:rPr>
              <w:t>U.K</w:t>
            </w:r>
          </w:p>
        </w:tc>
      </w:tr>
      <w:tr w:rsidR="00C03516" w:rsidRPr="00DC6572" w:rsidTr="00EE5FA5">
        <w:trPr>
          <w:trHeight w:val="4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16" w:rsidRPr="00893693" w:rsidRDefault="00C03516" w:rsidP="00E541BD">
            <w:pPr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>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516" w:rsidRPr="00893693" w:rsidRDefault="00C03516" w:rsidP="00E541BD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before="120" w:line="300" w:lineRule="atLeast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>Σύστημα Αδιάλειπτης Παροχής Ενεργείας 10</w:t>
            </w:r>
            <w:r w:rsidRPr="00893693">
              <w:rPr>
                <w:rFonts w:ascii="Arial" w:hAnsi="Arial" w:cs="Arial"/>
                <w:sz w:val="22"/>
                <w:szCs w:val="22"/>
                <w:lang w:val="en-GB"/>
              </w:rPr>
              <w:t>KVA</w:t>
            </w: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 xml:space="preserve"> 3-</w:t>
            </w:r>
            <w:r w:rsidRPr="00893693">
              <w:rPr>
                <w:rFonts w:ascii="Arial" w:hAnsi="Arial" w:cs="Arial"/>
                <w:sz w:val="22"/>
                <w:szCs w:val="22"/>
                <w:lang w:val="en-GB"/>
              </w:rPr>
              <w:t>phase</w:t>
            </w:r>
          </w:p>
        </w:tc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16" w:rsidRPr="00893693" w:rsidRDefault="00C03516" w:rsidP="00E541BD">
            <w:pPr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>ΔΕΝ ΕΦΑΡΜΟΖΕΤΑΙ</w:t>
            </w:r>
          </w:p>
        </w:tc>
      </w:tr>
      <w:tr w:rsidR="00C03516" w:rsidRPr="00DC6572" w:rsidTr="00EE5FA5">
        <w:trPr>
          <w:trHeight w:val="4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16" w:rsidRPr="00893693" w:rsidRDefault="00C03516" w:rsidP="00E541BD">
            <w:pPr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>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516" w:rsidRPr="00893693" w:rsidRDefault="00C03516" w:rsidP="00E541BD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before="120" w:line="300" w:lineRule="atLeast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>Σύστημα Αδιάλειπτης Παροχής Ενεργείας 6</w:t>
            </w:r>
            <w:r w:rsidRPr="00893693">
              <w:rPr>
                <w:rFonts w:ascii="Arial" w:hAnsi="Arial" w:cs="Arial"/>
                <w:sz w:val="22"/>
                <w:szCs w:val="22"/>
                <w:lang w:val="en-GB"/>
              </w:rPr>
              <w:t>KVA</w:t>
            </w: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 xml:space="preserve"> 1-</w:t>
            </w:r>
            <w:r w:rsidRPr="00893693">
              <w:rPr>
                <w:rFonts w:ascii="Arial" w:hAnsi="Arial" w:cs="Arial"/>
                <w:sz w:val="22"/>
                <w:szCs w:val="22"/>
                <w:lang w:val="en-GB"/>
              </w:rPr>
              <w:t>phase</w:t>
            </w:r>
          </w:p>
        </w:tc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16" w:rsidRPr="00893693" w:rsidRDefault="00C03516" w:rsidP="00E541BD">
            <w:pPr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93693">
              <w:rPr>
                <w:rFonts w:ascii="Arial" w:hAnsi="Arial" w:cs="Arial"/>
                <w:sz w:val="22"/>
                <w:szCs w:val="22"/>
                <w:lang w:val="el-GR"/>
              </w:rPr>
              <w:t>ΔΕΝ ΕΦΑΡΜΟΖΕΤΑΙ</w:t>
            </w:r>
          </w:p>
        </w:tc>
      </w:tr>
    </w:tbl>
    <w:p w:rsidR="009639D2" w:rsidRDefault="009639D2" w:rsidP="009639D2">
      <w:pPr>
        <w:rPr>
          <w:rFonts w:ascii="Arial" w:hAnsi="Arial" w:cs="Arial"/>
          <w:sz w:val="20"/>
          <w:szCs w:val="20"/>
          <w:lang w:val="el-GR"/>
        </w:rPr>
      </w:pPr>
    </w:p>
    <w:p w:rsidR="009639D2" w:rsidRDefault="009639D2" w:rsidP="009639D2">
      <w:pPr>
        <w:rPr>
          <w:rFonts w:ascii="Arial" w:hAnsi="Arial" w:cs="Arial"/>
          <w:sz w:val="20"/>
          <w:szCs w:val="20"/>
          <w:lang w:val="el-GR"/>
        </w:rPr>
      </w:pPr>
    </w:p>
    <w:p w:rsidR="003035DD" w:rsidRPr="009639D2" w:rsidRDefault="003035DD" w:rsidP="009639D2">
      <w:pPr>
        <w:rPr>
          <w:rFonts w:ascii="Arial" w:hAnsi="Arial" w:cs="Arial"/>
          <w:sz w:val="20"/>
          <w:szCs w:val="20"/>
        </w:rPr>
        <w:sectPr w:rsidR="003035DD" w:rsidRPr="009639D2" w:rsidSect="00533D3C">
          <w:pgSz w:w="11907" w:h="16840" w:code="9"/>
          <w:pgMar w:top="811" w:right="851" w:bottom="709" w:left="1208" w:header="539" w:footer="454" w:gutter="0"/>
          <w:pgNumType w:start="1"/>
          <w:cols w:space="708"/>
          <w:docGrid w:linePitch="326"/>
        </w:sectPr>
      </w:pPr>
    </w:p>
    <w:p w:rsidR="00BE1916" w:rsidRPr="00893693" w:rsidRDefault="00BE1916" w:rsidP="004A6B7E">
      <w:pPr>
        <w:jc w:val="center"/>
        <w:rPr>
          <w:rFonts w:cs="Arial"/>
          <w:b/>
          <w:bCs/>
          <w:sz w:val="22"/>
          <w:szCs w:val="22"/>
          <w:u w:val="single"/>
          <w:lang w:val="el-GR"/>
        </w:rPr>
      </w:pPr>
    </w:p>
    <w:p w:rsidR="00902070" w:rsidRPr="00893693" w:rsidRDefault="00902070" w:rsidP="004A6B7E">
      <w:pPr>
        <w:ind w:left="142"/>
        <w:rPr>
          <w:rFonts w:ascii="Arial" w:hAnsi="Arial" w:cs="Arial"/>
          <w:b/>
          <w:caps/>
          <w:sz w:val="22"/>
          <w:szCs w:val="22"/>
          <w:u w:val="single"/>
          <w:lang w:val="el-GR"/>
        </w:rPr>
      </w:pPr>
    </w:p>
    <w:p w:rsidR="00CD7122" w:rsidRPr="00893693" w:rsidRDefault="00CD7122" w:rsidP="00CD7122">
      <w:pPr>
        <w:rPr>
          <w:rFonts w:ascii="Arial" w:hAnsi="Arial" w:cs="Arial"/>
          <w:b/>
          <w:sz w:val="22"/>
          <w:szCs w:val="22"/>
          <w:u w:val="single"/>
          <w:lang w:val="el-GR"/>
        </w:rPr>
      </w:pPr>
      <w:r w:rsidRPr="00893693">
        <w:rPr>
          <w:rFonts w:ascii="Arial" w:hAnsi="Arial" w:cs="Arial"/>
          <w:b/>
          <w:sz w:val="22"/>
          <w:szCs w:val="22"/>
          <w:u w:val="single"/>
          <w:lang w:val="el-GR"/>
        </w:rPr>
        <w:t>Παράρτημα 3</w:t>
      </w:r>
    </w:p>
    <w:p w:rsidR="00CD7122" w:rsidRPr="00893693" w:rsidRDefault="00CD7122" w:rsidP="00CD7122">
      <w:pPr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CD7122" w:rsidRPr="00893693" w:rsidRDefault="00CD7122" w:rsidP="00CD7122">
      <w:pPr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CD7122" w:rsidRPr="00893693" w:rsidRDefault="00CD7122" w:rsidP="00CD7122">
      <w:pPr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CD7122" w:rsidRPr="00893693" w:rsidRDefault="00CD7122" w:rsidP="00CD7122">
      <w:pPr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5C0369" w:rsidRPr="00893693" w:rsidRDefault="00CD7122" w:rsidP="00CD7122">
      <w:pPr>
        <w:suppressAutoHyphens/>
        <w:spacing w:after="200" w:line="276" w:lineRule="auto"/>
        <w:ind w:leftChars="-1" w:hangingChars="1" w:hanging="2"/>
        <w:jc w:val="center"/>
        <w:textDirection w:val="btLr"/>
        <w:textAlignment w:val="top"/>
        <w:outlineLvl w:val="0"/>
        <w:rPr>
          <w:rFonts w:ascii="Calibri" w:eastAsia="Calibri" w:hAnsi="Calibri" w:cs="Calibri"/>
          <w:position w:val="-1"/>
          <w:sz w:val="22"/>
          <w:szCs w:val="22"/>
          <w:lang w:bidi="en-US"/>
        </w:rPr>
      </w:pPr>
      <w:r w:rsidRPr="00893693">
        <w:rPr>
          <w:rFonts w:ascii="Arial" w:hAnsi="Arial" w:cs="Arial"/>
          <w:b/>
          <w:sz w:val="22"/>
          <w:szCs w:val="22"/>
          <w:lang w:val="el-GR"/>
        </w:rPr>
        <w:t>Διευκρινιστική Αλληλογραφία</w:t>
      </w:r>
    </w:p>
    <w:p w:rsidR="0093673E" w:rsidRPr="00893693" w:rsidRDefault="0093673E" w:rsidP="005C0369">
      <w:pPr>
        <w:suppressAutoHyphens/>
        <w:spacing w:after="200" w:line="276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position w:val="-1"/>
          <w:sz w:val="22"/>
          <w:szCs w:val="22"/>
          <w:lang w:bidi="en-US"/>
        </w:rPr>
      </w:pPr>
    </w:p>
    <w:p w:rsidR="0093673E" w:rsidRPr="00893693" w:rsidRDefault="0093673E" w:rsidP="005C0369">
      <w:pPr>
        <w:suppressAutoHyphens/>
        <w:spacing w:after="200" w:line="276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position w:val="-1"/>
          <w:sz w:val="22"/>
          <w:szCs w:val="22"/>
          <w:lang w:bidi="en-US"/>
        </w:rPr>
      </w:pPr>
    </w:p>
    <w:p w:rsidR="00CD57A1" w:rsidRPr="00DD6080" w:rsidRDefault="00CD57A1" w:rsidP="00F133A1">
      <w:pPr>
        <w:rPr>
          <w:rFonts w:ascii="Arial" w:hAnsi="Arial" w:cs="Arial"/>
          <w:b/>
          <w:sz w:val="20"/>
          <w:szCs w:val="20"/>
          <w:u w:val="single"/>
          <w:lang w:val="el-GR"/>
        </w:rPr>
        <w:sectPr w:rsidR="00CD57A1" w:rsidRPr="00DD6080" w:rsidSect="00610D14">
          <w:footerReference w:type="default" r:id="rId15"/>
          <w:pgSz w:w="11907" w:h="16840" w:code="9"/>
          <w:pgMar w:top="811" w:right="851" w:bottom="851" w:left="1208" w:header="450" w:footer="528" w:gutter="0"/>
          <w:cols w:space="708"/>
          <w:docGrid w:linePitch="360"/>
        </w:sectPr>
      </w:pPr>
    </w:p>
    <w:p w:rsidR="00E16A36" w:rsidRPr="00893693" w:rsidRDefault="00E16A36" w:rsidP="00CE4D94">
      <w:pPr>
        <w:jc w:val="center"/>
        <w:rPr>
          <w:rFonts w:ascii="Arial" w:hAnsi="Arial" w:cs="Arial"/>
          <w:b/>
          <w:sz w:val="22"/>
          <w:szCs w:val="22"/>
          <w:lang w:val="el-GR"/>
        </w:rPr>
      </w:pPr>
    </w:p>
    <w:p w:rsidR="00E16A36" w:rsidRPr="00893693" w:rsidRDefault="00E16A36" w:rsidP="00CE4D94">
      <w:pPr>
        <w:jc w:val="center"/>
        <w:rPr>
          <w:rFonts w:ascii="Arial" w:hAnsi="Arial" w:cs="Arial"/>
          <w:b/>
          <w:sz w:val="22"/>
          <w:szCs w:val="22"/>
          <w:lang w:val="el-GR"/>
        </w:rPr>
      </w:pPr>
    </w:p>
    <w:p w:rsidR="00CE4D94" w:rsidRPr="00196C97" w:rsidRDefault="00CE4D94" w:rsidP="00CE4D94">
      <w:pPr>
        <w:rPr>
          <w:rFonts w:ascii="Arial" w:hAnsi="Arial" w:cs="Arial"/>
          <w:b/>
          <w:sz w:val="20"/>
          <w:szCs w:val="20"/>
          <w:u w:val="single"/>
          <w:lang w:val="el-GR"/>
        </w:rPr>
      </w:pPr>
    </w:p>
    <w:p w:rsidR="00402E97" w:rsidRPr="007E5C97" w:rsidRDefault="00CE4D94" w:rsidP="00402E97">
      <w:pPr>
        <w:rPr>
          <w:rFonts w:ascii="Arial" w:hAnsi="Arial" w:cs="Arial"/>
          <w:b/>
          <w:sz w:val="22"/>
          <w:szCs w:val="22"/>
          <w:lang w:val="el-GR"/>
        </w:rPr>
      </w:pPr>
      <w:r w:rsidRPr="00196C97">
        <w:rPr>
          <w:rFonts w:ascii="Arial" w:hAnsi="Arial" w:cs="Arial"/>
          <w:sz w:val="20"/>
          <w:szCs w:val="20"/>
          <w:lang w:val="el-GR"/>
        </w:rPr>
        <w:br w:type="page"/>
      </w:r>
      <w:r w:rsidR="00402E97" w:rsidRPr="007E5C97">
        <w:rPr>
          <w:rFonts w:ascii="Arial" w:hAnsi="Arial" w:cs="Arial"/>
          <w:b/>
          <w:sz w:val="22"/>
          <w:szCs w:val="22"/>
          <w:lang w:val="el-GR"/>
        </w:rPr>
        <w:lastRenderedPageBreak/>
        <w:t>Παράρτημα 4</w:t>
      </w:r>
    </w:p>
    <w:p w:rsidR="00402E97" w:rsidRPr="007E5C97" w:rsidRDefault="00402E97" w:rsidP="00402E97">
      <w:pPr>
        <w:rPr>
          <w:rFonts w:ascii="Arial" w:hAnsi="Arial" w:cs="Arial"/>
          <w:b/>
          <w:sz w:val="22"/>
          <w:szCs w:val="22"/>
          <w:lang w:val="el-GR"/>
        </w:rPr>
      </w:pPr>
    </w:p>
    <w:p w:rsidR="00402E97" w:rsidRPr="007E5C97" w:rsidRDefault="00402E97" w:rsidP="00402E97">
      <w:pPr>
        <w:rPr>
          <w:rFonts w:ascii="Arial" w:hAnsi="Arial" w:cs="Arial"/>
          <w:b/>
          <w:sz w:val="22"/>
          <w:szCs w:val="22"/>
          <w:lang w:val="el-GR"/>
        </w:rPr>
      </w:pPr>
    </w:p>
    <w:p w:rsidR="00402E97" w:rsidRPr="007E5C97" w:rsidRDefault="00402E97" w:rsidP="00402E97">
      <w:pPr>
        <w:rPr>
          <w:rFonts w:ascii="Arial" w:hAnsi="Arial" w:cs="Arial"/>
          <w:b/>
          <w:sz w:val="22"/>
          <w:szCs w:val="22"/>
          <w:lang w:val="el-GR"/>
        </w:rPr>
      </w:pPr>
    </w:p>
    <w:p w:rsidR="00E16A36" w:rsidRPr="007E5C97" w:rsidRDefault="00402E97" w:rsidP="007E5C97">
      <w:pPr>
        <w:jc w:val="center"/>
        <w:rPr>
          <w:rFonts w:ascii="Arial" w:hAnsi="Arial" w:cs="Arial"/>
          <w:b/>
          <w:sz w:val="22"/>
          <w:szCs w:val="22"/>
          <w:lang w:val="el-GR"/>
        </w:rPr>
      </w:pPr>
      <w:r w:rsidRPr="007E5C97">
        <w:rPr>
          <w:rFonts w:ascii="Arial" w:hAnsi="Arial" w:cs="Arial"/>
          <w:b/>
          <w:sz w:val="22"/>
          <w:szCs w:val="22"/>
          <w:lang w:val="el-GR"/>
        </w:rPr>
        <w:t>Συμπληρωματικά έγγραφα</w:t>
      </w:r>
    </w:p>
    <w:p w:rsidR="00E16A36" w:rsidRPr="00893693" w:rsidRDefault="00E16A36" w:rsidP="00CE4D94">
      <w:pPr>
        <w:ind w:hanging="11"/>
        <w:jc w:val="center"/>
        <w:rPr>
          <w:rFonts w:ascii="Arial" w:hAnsi="Arial" w:cs="Arial"/>
          <w:b/>
          <w:sz w:val="22"/>
          <w:szCs w:val="22"/>
          <w:lang w:val="el-GR"/>
        </w:rPr>
      </w:pPr>
    </w:p>
    <w:p w:rsidR="00CE4D94" w:rsidRPr="00893693" w:rsidRDefault="00CE4D94" w:rsidP="00CE4D94">
      <w:pPr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CE4D94" w:rsidRPr="00196C97" w:rsidRDefault="00CE4D94" w:rsidP="00CE4D94">
      <w:pPr>
        <w:rPr>
          <w:rFonts w:ascii="Arial" w:hAnsi="Arial" w:cs="Arial"/>
          <w:sz w:val="20"/>
          <w:szCs w:val="20"/>
          <w:lang w:val="el-GR"/>
        </w:rPr>
      </w:pPr>
      <w:r w:rsidRPr="00196C97">
        <w:rPr>
          <w:rFonts w:ascii="Arial" w:hAnsi="Arial" w:cs="Arial"/>
          <w:sz w:val="20"/>
          <w:szCs w:val="20"/>
          <w:lang w:val="el-GR"/>
        </w:rPr>
        <w:br w:type="page"/>
      </w:r>
    </w:p>
    <w:p w:rsidR="00CE4D94" w:rsidRPr="00893693" w:rsidRDefault="00CE4D94" w:rsidP="00CE4D94">
      <w:pPr>
        <w:rPr>
          <w:rFonts w:ascii="Arial" w:hAnsi="Arial" w:cs="Arial"/>
          <w:b/>
          <w:sz w:val="22"/>
          <w:szCs w:val="22"/>
          <w:u w:val="single"/>
          <w:lang w:val="el-GR"/>
        </w:rPr>
      </w:pPr>
      <w:r w:rsidRPr="00893693">
        <w:rPr>
          <w:rFonts w:ascii="Arial" w:hAnsi="Arial" w:cs="Arial"/>
          <w:b/>
          <w:sz w:val="22"/>
          <w:szCs w:val="22"/>
          <w:u w:val="single"/>
          <w:lang w:val="el-GR"/>
        </w:rPr>
        <w:lastRenderedPageBreak/>
        <w:t xml:space="preserve">Παράρτημα </w:t>
      </w:r>
      <w:r w:rsidR="001463B4" w:rsidRPr="00893693">
        <w:rPr>
          <w:rFonts w:ascii="Arial" w:hAnsi="Arial" w:cs="Arial"/>
          <w:b/>
          <w:sz w:val="22"/>
          <w:szCs w:val="22"/>
          <w:u w:val="single"/>
          <w:lang w:val="el-GR"/>
        </w:rPr>
        <w:t>5</w:t>
      </w:r>
    </w:p>
    <w:p w:rsidR="00CE4D94" w:rsidRPr="00893693" w:rsidRDefault="00CE4D94" w:rsidP="00CE4D94">
      <w:pPr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CE4D94" w:rsidRPr="00893693" w:rsidRDefault="00CE4D94" w:rsidP="00CE4D94">
      <w:pPr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E16A36" w:rsidRPr="00893693" w:rsidRDefault="00E16A36" w:rsidP="00E16A36">
      <w:pPr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E16A36" w:rsidRPr="00893693" w:rsidRDefault="00E16A36" w:rsidP="00E16A36">
      <w:pPr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EB0DCF" w:rsidRDefault="00E16A36" w:rsidP="00E16A36">
      <w:pPr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  <w:r w:rsidRPr="00893693">
        <w:rPr>
          <w:rFonts w:ascii="Arial" w:hAnsi="Arial" w:cs="Arial"/>
          <w:b/>
          <w:sz w:val="22"/>
          <w:szCs w:val="22"/>
          <w:u w:val="single"/>
          <w:lang w:val="el-GR"/>
        </w:rPr>
        <w:t xml:space="preserve">Αναθεωρημένο Παράρτημα 14.5 – Κατάλογος Τιμών </w:t>
      </w:r>
      <w:proofErr w:type="spellStart"/>
      <w:r w:rsidRPr="00893693">
        <w:rPr>
          <w:rFonts w:ascii="Arial" w:hAnsi="Arial" w:cs="Arial"/>
          <w:b/>
          <w:sz w:val="22"/>
          <w:szCs w:val="22"/>
          <w:u w:val="single"/>
          <w:lang w:val="el-GR"/>
        </w:rPr>
        <w:t>Μονάδος</w:t>
      </w:r>
      <w:proofErr w:type="spellEnd"/>
      <w:r w:rsidRPr="00893693">
        <w:rPr>
          <w:rFonts w:ascii="Arial" w:hAnsi="Arial" w:cs="Arial"/>
          <w:b/>
          <w:sz w:val="22"/>
          <w:szCs w:val="22"/>
          <w:u w:val="single"/>
          <w:lang w:val="el-GR"/>
        </w:rPr>
        <w:t xml:space="preserve"> για αλλαγές</w:t>
      </w:r>
    </w:p>
    <w:p w:rsidR="00E16A36" w:rsidRPr="00893693" w:rsidRDefault="00E16A36" w:rsidP="00E16A36">
      <w:pPr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  <w:r w:rsidRPr="00893693">
        <w:rPr>
          <w:rFonts w:ascii="Arial" w:hAnsi="Arial" w:cs="Arial"/>
          <w:b/>
          <w:sz w:val="22"/>
          <w:szCs w:val="22"/>
          <w:u w:val="single"/>
          <w:lang w:val="el-GR"/>
        </w:rPr>
        <w:t xml:space="preserve"> </w:t>
      </w:r>
      <w:r w:rsidR="00EB0DCF">
        <w:rPr>
          <w:rFonts w:ascii="Arial" w:hAnsi="Arial" w:cs="Arial"/>
          <w:b/>
          <w:sz w:val="22"/>
          <w:szCs w:val="22"/>
          <w:u w:val="single"/>
          <w:lang w:val="el-GR"/>
        </w:rPr>
        <w:t>(ΔΕΝ ΕΦΑΡΜΟΖΕΤΑΙ)</w:t>
      </w:r>
    </w:p>
    <w:p w:rsidR="00E16A36" w:rsidRPr="00893693" w:rsidRDefault="00E16A36" w:rsidP="00E16A36">
      <w:pPr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CE4D94" w:rsidRPr="00196C97" w:rsidRDefault="00CE4D94" w:rsidP="00CE4D94">
      <w:pPr>
        <w:jc w:val="center"/>
        <w:rPr>
          <w:rFonts w:ascii="Arial" w:hAnsi="Arial" w:cs="Arial"/>
          <w:b/>
          <w:sz w:val="20"/>
          <w:szCs w:val="20"/>
          <w:u w:val="single"/>
          <w:lang w:val="el-GR"/>
        </w:rPr>
      </w:pPr>
    </w:p>
    <w:p w:rsidR="00CE4D94" w:rsidRPr="00196C97" w:rsidRDefault="00CE4D94" w:rsidP="00CE4D94">
      <w:pPr>
        <w:rPr>
          <w:rFonts w:ascii="Arial" w:hAnsi="Arial" w:cs="Arial"/>
          <w:sz w:val="20"/>
          <w:szCs w:val="20"/>
          <w:lang w:val="el-GR"/>
        </w:rPr>
      </w:pPr>
    </w:p>
    <w:p w:rsidR="00CE4D94" w:rsidRPr="00196C97" w:rsidRDefault="00CE4D94" w:rsidP="00CE4D94">
      <w:pPr>
        <w:spacing w:before="80" w:after="80"/>
        <w:jc w:val="center"/>
        <w:rPr>
          <w:rFonts w:ascii="Arial" w:hAnsi="Arial" w:cs="Arial"/>
          <w:sz w:val="20"/>
          <w:szCs w:val="20"/>
          <w:lang w:val="el-GR"/>
        </w:rPr>
      </w:pPr>
    </w:p>
    <w:p w:rsidR="00DC632C" w:rsidRPr="00196C97" w:rsidRDefault="00DC632C" w:rsidP="00CE4D94">
      <w:pPr>
        <w:rPr>
          <w:rFonts w:ascii="Arial" w:hAnsi="Arial" w:cs="Arial"/>
          <w:sz w:val="20"/>
          <w:szCs w:val="20"/>
          <w:lang w:val="el-GR"/>
        </w:rPr>
      </w:pPr>
    </w:p>
    <w:p w:rsidR="0021180C" w:rsidRPr="00196C97" w:rsidRDefault="0021180C" w:rsidP="00CE4D94">
      <w:pPr>
        <w:rPr>
          <w:rFonts w:ascii="Arial" w:hAnsi="Arial" w:cs="Arial"/>
          <w:sz w:val="20"/>
          <w:szCs w:val="20"/>
          <w:lang w:val="el-GR"/>
        </w:rPr>
      </w:pPr>
    </w:p>
    <w:p w:rsidR="0021180C" w:rsidRPr="00196C97" w:rsidRDefault="0021180C" w:rsidP="00CE4D94">
      <w:pPr>
        <w:rPr>
          <w:rFonts w:ascii="Arial" w:hAnsi="Arial" w:cs="Arial"/>
          <w:sz w:val="20"/>
          <w:szCs w:val="20"/>
          <w:lang w:val="el-GR"/>
        </w:rPr>
      </w:pPr>
    </w:p>
    <w:p w:rsidR="0021180C" w:rsidRPr="00196C97" w:rsidRDefault="0021180C" w:rsidP="00CE4D94">
      <w:pPr>
        <w:rPr>
          <w:rFonts w:ascii="Arial" w:hAnsi="Arial" w:cs="Arial"/>
          <w:sz w:val="20"/>
          <w:szCs w:val="20"/>
          <w:lang w:val="el-GR"/>
        </w:rPr>
      </w:pPr>
    </w:p>
    <w:p w:rsidR="0021180C" w:rsidRPr="00196C97" w:rsidRDefault="0021180C" w:rsidP="00CE4D94">
      <w:pPr>
        <w:rPr>
          <w:rFonts w:ascii="Arial" w:hAnsi="Arial" w:cs="Arial"/>
          <w:sz w:val="20"/>
          <w:szCs w:val="20"/>
          <w:lang w:val="el-GR"/>
        </w:rPr>
      </w:pPr>
    </w:p>
    <w:p w:rsidR="0021180C" w:rsidRPr="00196C97" w:rsidRDefault="0021180C" w:rsidP="00CE4D94">
      <w:pPr>
        <w:rPr>
          <w:rFonts w:ascii="Arial" w:hAnsi="Arial" w:cs="Arial"/>
          <w:sz w:val="20"/>
          <w:szCs w:val="20"/>
          <w:lang w:val="el-GR"/>
        </w:rPr>
      </w:pPr>
    </w:p>
    <w:p w:rsidR="0021180C" w:rsidRPr="00196C97" w:rsidRDefault="0021180C" w:rsidP="00CE4D94">
      <w:pPr>
        <w:rPr>
          <w:rFonts w:ascii="Arial" w:hAnsi="Arial" w:cs="Arial"/>
          <w:sz w:val="20"/>
          <w:szCs w:val="20"/>
          <w:lang w:val="el-GR"/>
        </w:rPr>
      </w:pPr>
    </w:p>
    <w:p w:rsidR="0021180C" w:rsidRPr="00196C97" w:rsidRDefault="0021180C" w:rsidP="00CE4D94">
      <w:pPr>
        <w:rPr>
          <w:rFonts w:ascii="Arial" w:hAnsi="Arial" w:cs="Arial"/>
          <w:sz w:val="20"/>
          <w:szCs w:val="20"/>
          <w:lang w:val="el-GR"/>
        </w:rPr>
      </w:pPr>
    </w:p>
    <w:p w:rsidR="0021180C" w:rsidRPr="00196C97" w:rsidRDefault="0021180C" w:rsidP="00CE4D94">
      <w:pPr>
        <w:rPr>
          <w:rFonts w:ascii="Arial" w:hAnsi="Arial" w:cs="Arial"/>
          <w:sz w:val="20"/>
          <w:szCs w:val="20"/>
          <w:lang w:val="el-GR"/>
        </w:rPr>
      </w:pPr>
    </w:p>
    <w:p w:rsidR="0021180C" w:rsidRPr="00196C97" w:rsidRDefault="0021180C" w:rsidP="00CE4D94">
      <w:pPr>
        <w:rPr>
          <w:rFonts w:ascii="Arial" w:hAnsi="Arial" w:cs="Arial"/>
          <w:sz w:val="20"/>
          <w:szCs w:val="20"/>
          <w:lang w:val="el-GR"/>
        </w:rPr>
      </w:pPr>
    </w:p>
    <w:p w:rsidR="0021180C" w:rsidRPr="00196C97" w:rsidRDefault="0021180C" w:rsidP="00CE4D94">
      <w:pPr>
        <w:rPr>
          <w:rFonts w:ascii="Arial" w:hAnsi="Arial" w:cs="Arial"/>
          <w:sz w:val="20"/>
          <w:szCs w:val="20"/>
          <w:lang w:val="el-GR"/>
        </w:rPr>
      </w:pPr>
    </w:p>
    <w:p w:rsidR="0021180C" w:rsidRDefault="0021180C" w:rsidP="00CE4D94">
      <w:pPr>
        <w:rPr>
          <w:rFonts w:ascii="Arial" w:hAnsi="Arial" w:cs="Arial"/>
          <w:sz w:val="20"/>
          <w:szCs w:val="20"/>
          <w:lang w:val="el-GR"/>
        </w:rPr>
      </w:pPr>
    </w:p>
    <w:p w:rsidR="002A640A" w:rsidRDefault="002A640A" w:rsidP="00CE4D94">
      <w:pPr>
        <w:rPr>
          <w:rFonts w:ascii="Arial" w:hAnsi="Arial" w:cs="Arial"/>
          <w:sz w:val="20"/>
          <w:szCs w:val="20"/>
          <w:lang w:val="el-GR"/>
        </w:rPr>
      </w:pPr>
    </w:p>
    <w:p w:rsidR="002A640A" w:rsidRDefault="002A640A" w:rsidP="00CE4D94">
      <w:pPr>
        <w:rPr>
          <w:rFonts w:ascii="Arial" w:hAnsi="Arial" w:cs="Arial"/>
          <w:sz w:val="20"/>
          <w:szCs w:val="20"/>
          <w:lang w:val="el-GR"/>
        </w:rPr>
      </w:pPr>
    </w:p>
    <w:p w:rsidR="002A640A" w:rsidRDefault="002A640A" w:rsidP="00CE4D94">
      <w:pPr>
        <w:rPr>
          <w:rFonts w:ascii="Arial" w:hAnsi="Arial" w:cs="Arial"/>
          <w:sz w:val="20"/>
          <w:szCs w:val="20"/>
          <w:lang w:val="el-GR"/>
        </w:rPr>
      </w:pPr>
    </w:p>
    <w:p w:rsidR="002A640A" w:rsidRDefault="002A640A" w:rsidP="00CE4D94">
      <w:pPr>
        <w:rPr>
          <w:rFonts w:ascii="Arial" w:hAnsi="Arial" w:cs="Arial"/>
          <w:sz w:val="20"/>
          <w:szCs w:val="20"/>
          <w:lang w:val="el-GR"/>
        </w:rPr>
      </w:pPr>
    </w:p>
    <w:p w:rsidR="002A640A" w:rsidRDefault="002A640A" w:rsidP="00CE4D94">
      <w:pPr>
        <w:rPr>
          <w:rFonts w:ascii="Arial" w:hAnsi="Arial" w:cs="Arial"/>
          <w:sz w:val="20"/>
          <w:szCs w:val="20"/>
          <w:lang w:val="el-GR"/>
        </w:rPr>
      </w:pPr>
    </w:p>
    <w:p w:rsidR="002A640A" w:rsidRDefault="002A640A" w:rsidP="00CE4D94">
      <w:pPr>
        <w:rPr>
          <w:rFonts w:ascii="Arial" w:hAnsi="Arial" w:cs="Arial"/>
          <w:sz w:val="20"/>
          <w:szCs w:val="20"/>
          <w:lang w:val="el-GR"/>
        </w:rPr>
      </w:pPr>
    </w:p>
    <w:p w:rsidR="002A640A" w:rsidRPr="00DD6080" w:rsidRDefault="002A640A" w:rsidP="00CE4D94">
      <w:pPr>
        <w:rPr>
          <w:rFonts w:ascii="Arial" w:hAnsi="Arial" w:cs="Arial"/>
          <w:sz w:val="20"/>
          <w:szCs w:val="20"/>
          <w:lang w:val="el-GR"/>
        </w:rPr>
      </w:pPr>
    </w:p>
    <w:p w:rsidR="0021180C" w:rsidRPr="00196C97" w:rsidRDefault="0021180C" w:rsidP="00CE4D94">
      <w:pPr>
        <w:rPr>
          <w:rFonts w:ascii="Arial" w:hAnsi="Arial" w:cs="Arial"/>
          <w:sz w:val="20"/>
          <w:szCs w:val="20"/>
          <w:lang w:val="el-GR"/>
        </w:rPr>
      </w:pPr>
    </w:p>
    <w:p w:rsidR="0021180C" w:rsidRPr="00196C97" w:rsidRDefault="0021180C" w:rsidP="00CE4D94">
      <w:pPr>
        <w:rPr>
          <w:rFonts w:ascii="Arial" w:hAnsi="Arial" w:cs="Arial"/>
          <w:sz w:val="20"/>
          <w:szCs w:val="20"/>
          <w:lang w:val="el-GR"/>
        </w:rPr>
      </w:pPr>
    </w:p>
    <w:p w:rsidR="0021180C" w:rsidRPr="00196C97" w:rsidRDefault="0021180C" w:rsidP="00CE4D94">
      <w:pPr>
        <w:rPr>
          <w:rFonts w:ascii="Arial" w:hAnsi="Arial" w:cs="Arial"/>
          <w:sz w:val="20"/>
          <w:szCs w:val="20"/>
          <w:lang w:val="el-GR"/>
        </w:rPr>
      </w:pPr>
    </w:p>
    <w:p w:rsidR="0021180C" w:rsidRPr="00196C97" w:rsidRDefault="0021180C" w:rsidP="00CE4D94">
      <w:pPr>
        <w:rPr>
          <w:rFonts w:ascii="Arial" w:hAnsi="Arial" w:cs="Arial"/>
          <w:sz w:val="20"/>
          <w:szCs w:val="20"/>
          <w:lang w:val="el-GR"/>
        </w:rPr>
      </w:pPr>
    </w:p>
    <w:p w:rsidR="0021180C" w:rsidRPr="00196C97" w:rsidRDefault="0021180C" w:rsidP="00CE4D94">
      <w:pPr>
        <w:rPr>
          <w:rFonts w:ascii="Arial" w:hAnsi="Arial" w:cs="Arial"/>
          <w:sz w:val="20"/>
          <w:szCs w:val="20"/>
          <w:lang w:val="el-GR"/>
        </w:rPr>
      </w:pPr>
    </w:p>
    <w:p w:rsidR="0021180C" w:rsidRPr="00196C97" w:rsidRDefault="0021180C" w:rsidP="00CE4D94">
      <w:pPr>
        <w:rPr>
          <w:rFonts w:ascii="Arial" w:hAnsi="Arial" w:cs="Arial"/>
          <w:sz w:val="20"/>
          <w:szCs w:val="20"/>
          <w:lang w:val="el-GR"/>
        </w:rPr>
      </w:pPr>
    </w:p>
    <w:p w:rsidR="0021180C" w:rsidRPr="00196C97" w:rsidRDefault="0021180C" w:rsidP="00CE4D94">
      <w:pPr>
        <w:rPr>
          <w:rFonts w:ascii="Arial" w:hAnsi="Arial" w:cs="Arial"/>
          <w:sz w:val="20"/>
          <w:szCs w:val="20"/>
          <w:lang w:val="el-GR"/>
        </w:rPr>
      </w:pPr>
    </w:p>
    <w:p w:rsidR="0021180C" w:rsidRPr="00196C97" w:rsidRDefault="0021180C" w:rsidP="00CE4D94">
      <w:pPr>
        <w:rPr>
          <w:rFonts w:ascii="Arial" w:hAnsi="Arial" w:cs="Arial"/>
          <w:sz w:val="20"/>
          <w:szCs w:val="20"/>
          <w:lang w:val="el-GR"/>
        </w:rPr>
      </w:pPr>
    </w:p>
    <w:p w:rsidR="0021180C" w:rsidRPr="00196C97" w:rsidRDefault="0021180C" w:rsidP="00CE4D94">
      <w:pPr>
        <w:rPr>
          <w:rFonts w:ascii="Arial" w:hAnsi="Arial" w:cs="Arial"/>
          <w:sz w:val="20"/>
          <w:szCs w:val="20"/>
          <w:lang w:val="el-GR"/>
        </w:rPr>
      </w:pPr>
    </w:p>
    <w:p w:rsidR="0021180C" w:rsidRPr="00196C97" w:rsidRDefault="0021180C" w:rsidP="00CE4D94">
      <w:pPr>
        <w:rPr>
          <w:rFonts w:ascii="Arial" w:hAnsi="Arial" w:cs="Arial"/>
          <w:sz w:val="20"/>
          <w:szCs w:val="20"/>
          <w:lang w:val="el-GR"/>
        </w:rPr>
      </w:pPr>
    </w:p>
    <w:p w:rsidR="0021180C" w:rsidRPr="00196C97" w:rsidRDefault="0021180C" w:rsidP="00CE4D94">
      <w:pPr>
        <w:rPr>
          <w:rFonts w:ascii="Arial" w:hAnsi="Arial" w:cs="Arial"/>
          <w:sz w:val="20"/>
          <w:szCs w:val="20"/>
          <w:lang w:val="el-GR"/>
        </w:rPr>
      </w:pPr>
    </w:p>
    <w:p w:rsidR="0021180C" w:rsidRPr="00196C97" w:rsidRDefault="0021180C" w:rsidP="00CE4D94">
      <w:pPr>
        <w:rPr>
          <w:rFonts w:ascii="Arial" w:hAnsi="Arial" w:cs="Arial"/>
          <w:sz w:val="20"/>
          <w:szCs w:val="20"/>
          <w:lang w:val="el-GR"/>
        </w:rPr>
      </w:pPr>
    </w:p>
    <w:p w:rsidR="0021180C" w:rsidRPr="00196C97" w:rsidRDefault="0021180C" w:rsidP="00CE4D94">
      <w:pPr>
        <w:rPr>
          <w:rFonts w:ascii="Arial" w:hAnsi="Arial" w:cs="Arial"/>
          <w:sz w:val="20"/>
          <w:szCs w:val="20"/>
          <w:lang w:val="el-GR"/>
        </w:rPr>
      </w:pPr>
    </w:p>
    <w:p w:rsidR="0021180C" w:rsidRPr="00196C97" w:rsidRDefault="0021180C" w:rsidP="00CE4D94">
      <w:pPr>
        <w:rPr>
          <w:rFonts w:ascii="Arial" w:hAnsi="Arial" w:cs="Arial"/>
          <w:sz w:val="20"/>
          <w:szCs w:val="20"/>
          <w:lang w:val="el-GR"/>
        </w:rPr>
      </w:pPr>
    </w:p>
    <w:p w:rsidR="0021180C" w:rsidRPr="00196C97" w:rsidRDefault="0021180C" w:rsidP="00CE4D94">
      <w:pPr>
        <w:rPr>
          <w:rFonts w:ascii="Arial" w:hAnsi="Arial" w:cs="Arial"/>
          <w:sz w:val="20"/>
          <w:szCs w:val="20"/>
          <w:lang w:val="el-GR"/>
        </w:rPr>
      </w:pPr>
    </w:p>
    <w:p w:rsidR="0021180C" w:rsidRPr="00196C97" w:rsidRDefault="0021180C" w:rsidP="00CE4D94">
      <w:pPr>
        <w:rPr>
          <w:rFonts w:ascii="Arial" w:hAnsi="Arial" w:cs="Arial"/>
          <w:sz w:val="20"/>
          <w:szCs w:val="20"/>
          <w:lang w:val="el-GR"/>
        </w:rPr>
      </w:pPr>
    </w:p>
    <w:p w:rsidR="0021180C" w:rsidRPr="00196C97" w:rsidRDefault="0021180C" w:rsidP="00CE4D94">
      <w:pPr>
        <w:rPr>
          <w:rFonts w:ascii="Arial" w:hAnsi="Arial" w:cs="Arial"/>
          <w:sz w:val="20"/>
          <w:szCs w:val="20"/>
          <w:lang w:val="el-GR"/>
        </w:rPr>
      </w:pPr>
    </w:p>
    <w:p w:rsidR="0021180C" w:rsidRPr="00196C97" w:rsidRDefault="0021180C" w:rsidP="00CE4D94">
      <w:pPr>
        <w:rPr>
          <w:rFonts w:ascii="Arial" w:hAnsi="Arial" w:cs="Arial"/>
          <w:sz w:val="20"/>
          <w:szCs w:val="20"/>
          <w:lang w:val="el-GR"/>
        </w:rPr>
      </w:pPr>
    </w:p>
    <w:p w:rsidR="0021180C" w:rsidRPr="00196C97" w:rsidRDefault="0021180C" w:rsidP="00CE4D94">
      <w:pPr>
        <w:rPr>
          <w:rFonts w:ascii="Arial" w:hAnsi="Arial" w:cs="Arial"/>
          <w:sz w:val="20"/>
          <w:szCs w:val="20"/>
          <w:lang w:val="el-GR"/>
        </w:rPr>
      </w:pPr>
    </w:p>
    <w:p w:rsidR="0021180C" w:rsidRPr="00196C97" w:rsidRDefault="0021180C" w:rsidP="00CE4D94">
      <w:pPr>
        <w:rPr>
          <w:rFonts w:ascii="Arial" w:hAnsi="Arial" w:cs="Arial"/>
          <w:sz w:val="20"/>
          <w:szCs w:val="20"/>
          <w:lang w:val="el-GR"/>
        </w:rPr>
      </w:pPr>
    </w:p>
    <w:p w:rsidR="0021180C" w:rsidRPr="00196C97" w:rsidRDefault="0021180C" w:rsidP="00CE4D94">
      <w:pPr>
        <w:rPr>
          <w:rFonts w:ascii="Arial" w:hAnsi="Arial" w:cs="Arial"/>
          <w:sz w:val="20"/>
          <w:szCs w:val="20"/>
          <w:lang w:val="el-GR"/>
        </w:rPr>
      </w:pPr>
    </w:p>
    <w:p w:rsidR="0021180C" w:rsidRPr="00196C97" w:rsidRDefault="0021180C" w:rsidP="00CE4D94">
      <w:pPr>
        <w:rPr>
          <w:rFonts w:ascii="Arial" w:hAnsi="Arial" w:cs="Arial"/>
          <w:sz w:val="20"/>
          <w:szCs w:val="20"/>
          <w:lang w:val="el-GR"/>
        </w:rPr>
      </w:pPr>
    </w:p>
    <w:p w:rsidR="0021180C" w:rsidRPr="00196C97" w:rsidRDefault="0021180C" w:rsidP="00CE4D94">
      <w:pPr>
        <w:rPr>
          <w:rFonts w:ascii="Arial" w:hAnsi="Arial" w:cs="Arial"/>
          <w:sz w:val="20"/>
          <w:szCs w:val="20"/>
          <w:lang w:val="el-GR"/>
        </w:rPr>
      </w:pPr>
    </w:p>
    <w:p w:rsidR="0021180C" w:rsidRPr="00196C97" w:rsidRDefault="0021180C" w:rsidP="00CE4D94">
      <w:pPr>
        <w:rPr>
          <w:rFonts w:ascii="Arial" w:hAnsi="Arial" w:cs="Arial"/>
          <w:sz w:val="20"/>
          <w:szCs w:val="20"/>
          <w:lang w:val="el-GR"/>
        </w:rPr>
      </w:pPr>
    </w:p>
    <w:p w:rsidR="0021180C" w:rsidRPr="00196C97" w:rsidRDefault="0021180C" w:rsidP="00CE4D94">
      <w:pPr>
        <w:rPr>
          <w:rFonts w:ascii="Arial" w:hAnsi="Arial" w:cs="Arial"/>
          <w:sz w:val="20"/>
          <w:szCs w:val="20"/>
          <w:lang w:val="el-GR"/>
        </w:rPr>
      </w:pPr>
    </w:p>
    <w:p w:rsidR="0021180C" w:rsidRPr="00196C97" w:rsidRDefault="0021180C" w:rsidP="00CE4D94">
      <w:pPr>
        <w:rPr>
          <w:rFonts w:ascii="Arial" w:hAnsi="Arial" w:cs="Arial"/>
          <w:sz w:val="20"/>
          <w:szCs w:val="20"/>
          <w:lang w:val="el-GR"/>
        </w:rPr>
      </w:pPr>
    </w:p>
    <w:p w:rsidR="0021180C" w:rsidRPr="00196C97" w:rsidRDefault="0021180C" w:rsidP="00CE4D94">
      <w:pPr>
        <w:rPr>
          <w:rFonts w:ascii="Arial" w:hAnsi="Arial" w:cs="Arial"/>
          <w:sz w:val="20"/>
          <w:szCs w:val="20"/>
          <w:lang w:val="el-GR"/>
        </w:rPr>
      </w:pPr>
    </w:p>
    <w:p w:rsidR="0021180C" w:rsidRPr="00196C97" w:rsidRDefault="0021180C" w:rsidP="00CE4D94">
      <w:pPr>
        <w:rPr>
          <w:rFonts w:ascii="Arial" w:hAnsi="Arial" w:cs="Arial"/>
          <w:sz w:val="20"/>
          <w:szCs w:val="20"/>
          <w:lang w:val="el-GR"/>
        </w:rPr>
      </w:pPr>
    </w:p>
    <w:p w:rsidR="0021180C" w:rsidRPr="00196C97" w:rsidRDefault="0021180C" w:rsidP="00CE4D94">
      <w:pPr>
        <w:rPr>
          <w:rFonts w:ascii="Arial" w:hAnsi="Arial" w:cs="Arial"/>
          <w:sz w:val="20"/>
          <w:szCs w:val="20"/>
          <w:lang w:val="el-GR"/>
        </w:rPr>
      </w:pPr>
    </w:p>
    <w:p w:rsidR="0021180C" w:rsidRPr="00196C97" w:rsidRDefault="0021180C" w:rsidP="00CE4D94">
      <w:pPr>
        <w:rPr>
          <w:rFonts w:ascii="Arial" w:hAnsi="Arial" w:cs="Arial"/>
          <w:sz w:val="20"/>
          <w:szCs w:val="20"/>
          <w:lang w:val="el-GR"/>
        </w:rPr>
      </w:pPr>
    </w:p>
    <w:p w:rsidR="0021180C" w:rsidRPr="00196C97" w:rsidRDefault="0021180C" w:rsidP="00CE4D94">
      <w:pPr>
        <w:rPr>
          <w:rFonts w:ascii="Arial" w:hAnsi="Arial" w:cs="Arial"/>
          <w:sz w:val="20"/>
          <w:szCs w:val="20"/>
          <w:lang w:val="el-GR"/>
        </w:rPr>
      </w:pPr>
    </w:p>
    <w:p w:rsidR="0021180C" w:rsidRPr="00196C97" w:rsidRDefault="0021180C" w:rsidP="00CE4D94">
      <w:pPr>
        <w:rPr>
          <w:rFonts w:ascii="Arial" w:hAnsi="Arial" w:cs="Arial"/>
          <w:sz w:val="20"/>
          <w:szCs w:val="20"/>
          <w:lang w:val="el-GR"/>
        </w:rPr>
      </w:pPr>
    </w:p>
    <w:p w:rsidR="0021180C" w:rsidRDefault="0021180C" w:rsidP="00CE4D94">
      <w:pPr>
        <w:rPr>
          <w:rFonts w:ascii="Arial" w:hAnsi="Arial" w:cs="Arial"/>
          <w:sz w:val="20"/>
          <w:szCs w:val="20"/>
          <w:lang w:val="el-GR"/>
        </w:rPr>
      </w:pPr>
    </w:p>
    <w:p w:rsidR="00E16A36" w:rsidRDefault="00E16A36" w:rsidP="00CE4D94">
      <w:pPr>
        <w:rPr>
          <w:rFonts w:ascii="Arial" w:hAnsi="Arial" w:cs="Arial"/>
          <w:sz w:val="20"/>
          <w:szCs w:val="20"/>
          <w:lang w:val="el-GR"/>
        </w:rPr>
      </w:pPr>
    </w:p>
    <w:p w:rsidR="00EE4223" w:rsidRPr="00893693" w:rsidRDefault="00EE4223" w:rsidP="00EE4223">
      <w:pPr>
        <w:rPr>
          <w:rFonts w:ascii="Arial" w:hAnsi="Arial" w:cs="Arial"/>
          <w:b/>
          <w:sz w:val="22"/>
          <w:szCs w:val="22"/>
          <w:lang w:val="el-GR"/>
        </w:rPr>
      </w:pPr>
      <w:r w:rsidRPr="00893693">
        <w:rPr>
          <w:rFonts w:ascii="Arial" w:hAnsi="Arial" w:cs="Arial"/>
          <w:b/>
          <w:sz w:val="22"/>
          <w:szCs w:val="22"/>
          <w:lang w:val="el-GR"/>
        </w:rPr>
        <w:lastRenderedPageBreak/>
        <w:t>Παράρτημα 6</w:t>
      </w:r>
    </w:p>
    <w:p w:rsidR="00EE4223" w:rsidRPr="00893693" w:rsidRDefault="00EE4223" w:rsidP="00EE4223">
      <w:pPr>
        <w:rPr>
          <w:rFonts w:ascii="Arial" w:hAnsi="Arial" w:cs="Arial"/>
          <w:b/>
          <w:sz w:val="22"/>
          <w:szCs w:val="22"/>
          <w:lang w:val="el-GR"/>
        </w:rPr>
      </w:pPr>
    </w:p>
    <w:p w:rsidR="00EE4223" w:rsidRPr="00893693" w:rsidRDefault="00EE4223" w:rsidP="00EE4223">
      <w:pPr>
        <w:rPr>
          <w:rFonts w:ascii="Arial" w:hAnsi="Arial" w:cs="Arial"/>
          <w:b/>
          <w:sz w:val="22"/>
          <w:szCs w:val="22"/>
          <w:lang w:val="el-GR"/>
        </w:rPr>
      </w:pPr>
    </w:p>
    <w:p w:rsidR="00EE4223" w:rsidRPr="00893693" w:rsidRDefault="00EE4223" w:rsidP="00EE4223">
      <w:pPr>
        <w:rPr>
          <w:rFonts w:ascii="Arial" w:hAnsi="Arial" w:cs="Arial"/>
          <w:b/>
          <w:sz w:val="22"/>
          <w:szCs w:val="22"/>
          <w:lang w:val="el-GR"/>
        </w:rPr>
      </w:pPr>
    </w:p>
    <w:p w:rsidR="00EE4223" w:rsidRPr="00893693" w:rsidRDefault="00EE4223" w:rsidP="00EE4223">
      <w:pPr>
        <w:jc w:val="center"/>
        <w:rPr>
          <w:rFonts w:ascii="Arial" w:hAnsi="Arial" w:cs="Arial"/>
          <w:b/>
          <w:sz w:val="22"/>
          <w:szCs w:val="22"/>
          <w:lang w:val="el-GR"/>
        </w:rPr>
      </w:pPr>
      <w:r w:rsidRPr="00893693">
        <w:rPr>
          <w:rFonts w:ascii="Arial" w:hAnsi="Arial" w:cs="Arial"/>
          <w:b/>
          <w:sz w:val="22"/>
          <w:szCs w:val="22"/>
          <w:lang w:val="el-GR"/>
        </w:rPr>
        <w:t>Δηλώσεις ευσυνείδητης και αμερόληπτης εκτέλεσης των καθηκόντων</w:t>
      </w:r>
    </w:p>
    <w:p w:rsidR="00EE4223" w:rsidRPr="00893693" w:rsidRDefault="00EE4223" w:rsidP="00EE4223">
      <w:pPr>
        <w:jc w:val="center"/>
        <w:rPr>
          <w:rFonts w:ascii="Arial" w:hAnsi="Arial" w:cs="Arial"/>
          <w:b/>
          <w:sz w:val="22"/>
          <w:szCs w:val="22"/>
          <w:lang w:val="el-GR"/>
        </w:rPr>
      </w:pPr>
      <w:r w:rsidRPr="00893693">
        <w:rPr>
          <w:rFonts w:ascii="Arial" w:hAnsi="Arial" w:cs="Arial"/>
          <w:b/>
          <w:sz w:val="22"/>
          <w:szCs w:val="22"/>
          <w:lang w:val="el-GR"/>
        </w:rPr>
        <w:t>των μελών της Επιτροπής Αξιολόγησης</w:t>
      </w:r>
    </w:p>
    <w:p w:rsidR="00EE4223" w:rsidRDefault="00EE4223" w:rsidP="00E16A36">
      <w:pPr>
        <w:rPr>
          <w:rFonts w:ascii="Arial" w:hAnsi="Arial" w:cs="Arial"/>
          <w:b/>
          <w:sz w:val="20"/>
          <w:szCs w:val="20"/>
          <w:lang w:val="el-GR"/>
        </w:rPr>
        <w:sectPr w:rsidR="00EE4223" w:rsidSect="00CD57A1">
          <w:pgSz w:w="11907" w:h="16840" w:code="9"/>
          <w:pgMar w:top="811" w:right="851" w:bottom="851" w:left="1208" w:header="450" w:footer="528" w:gutter="0"/>
          <w:cols w:space="708"/>
          <w:docGrid w:linePitch="360"/>
        </w:sectPr>
      </w:pPr>
    </w:p>
    <w:p w:rsidR="00EE4223" w:rsidRDefault="00EE4223" w:rsidP="00E16A36">
      <w:pPr>
        <w:rPr>
          <w:rFonts w:ascii="Arial" w:hAnsi="Arial" w:cs="Arial"/>
          <w:b/>
          <w:sz w:val="20"/>
          <w:szCs w:val="20"/>
          <w:lang w:val="el-GR"/>
        </w:rPr>
      </w:pPr>
    </w:p>
    <w:p w:rsidR="00EE4223" w:rsidRDefault="00EE4223" w:rsidP="00E16A36">
      <w:pPr>
        <w:rPr>
          <w:rFonts w:ascii="Arial" w:hAnsi="Arial" w:cs="Arial"/>
          <w:b/>
          <w:sz w:val="20"/>
          <w:szCs w:val="20"/>
          <w:lang w:val="el-GR"/>
        </w:rPr>
      </w:pPr>
    </w:p>
    <w:p w:rsidR="00E16A36" w:rsidRPr="00893693" w:rsidRDefault="00E16A36" w:rsidP="00E16A36">
      <w:pPr>
        <w:rPr>
          <w:rFonts w:ascii="Arial" w:hAnsi="Arial" w:cs="Arial"/>
          <w:b/>
          <w:sz w:val="22"/>
          <w:szCs w:val="22"/>
          <w:lang w:val="el-GR"/>
        </w:rPr>
      </w:pPr>
      <w:r w:rsidRPr="00893693">
        <w:rPr>
          <w:rFonts w:ascii="Arial" w:hAnsi="Arial" w:cs="Arial"/>
          <w:b/>
          <w:sz w:val="22"/>
          <w:szCs w:val="22"/>
          <w:lang w:val="el-GR"/>
        </w:rPr>
        <w:t>Παράρτημα 7</w:t>
      </w:r>
    </w:p>
    <w:p w:rsidR="00E16A36" w:rsidRPr="00893693" w:rsidRDefault="00E16A36" w:rsidP="00E16A36">
      <w:pPr>
        <w:rPr>
          <w:rFonts w:ascii="Arial" w:hAnsi="Arial" w:cs="Arial"/>
          <w:b/>
          <w:sz w:val="22"/>
          <w:szCs w:val="22"/>
          <w:lang w:val="el-GR"/>
        </w:rPr>
      </w:pPr>
    </w:p>
    <w:p w:rsidR="00E16A36" w:rsidRPr="00893693" w:rsidRDefault="00E16A36" w:rsidP="00E16A36">
      <w:pPr>
        <w:rPr>
          <w:rFonts w:ascii="Arial" w:hAnsi="Arial" w:cs="Arial"/>
          <w:b/>
          <w:sz w:val="22"/>
          <w:szCs w:val="22"/>
          <w:lang w:val="el-GR"/>
        </w:rPr>
      </w:pPr>
    </w:p>
    <w:p w:rsidR="00E16A36" w:rsidRPr="00893693" w:rsidRDefault="00E16A36" w:rsidP="00E16A36">
      <w:pPr>
        <w:rPr>
          <w:rFonts w:ascii="Arial" w:hAnsi="Arial" w:cs="Arial"/>
          <w:b/>
          <w:sz w:val="22"/>
          <w:szCs w:val="22"/>
          <w:lang w:val="el-GR"/>
        </w:rPr>
      </w:pPr>
    </w:p>
    <w:p w:rsidR="00E16A36" w:rsidRPr="00893693" w:rsidRDefault="00E16A36" w:rsidP="00E16A36">
      <w:pPr>
        <w:rPr>
          <w:rFonts w:ascii="Arial" w:hAnsi="Arial" w:cs="Arial"/>
          <w:b/>
          <w:sz w:val="22"/>
          <w:szCs w:val="22"/>
          <w:lang w:val="el-GR"/>
        </w:rPr>
      </w:pPr>
    </w:p>
    <w:p w:rsidR="00E16A36" w:rsidRPr="00893693" w:rsidRDefault="00E16A36" w:rsidP="00E16A36">
      <w:pPr>
        <w:jc w:val="center"/>
        <w:rPr>
          <w:rFonts w:ascii="Arial" w:hAnsi="Arial" w:cs="Arial"/>
          <w:b/>
          <w:sz w:val="22"/>
          <w:szCs w:val="22"/>
          <w:lang w:val="el-GR"/>
        </w:rPr>
        <w:sectPr w:rsidR="00E16A36" w:rsidRPr="00893693" w:rsidSect="00CD57A1">
          <w:pgSz w:w="11907" w:h="16840" w:code="9"/>
          <w:pgMar w:top="811" w:right="851" w:bottom="851" w:left="1208" w:header="450" w:footer="528" w:gutter="0"/>
          <w:cols w:space="708"/>
          <w:docGrid w:linePitch="360"/>
        </w:sectPr>
      </w:pPr>
      <w:r w:rsidRPr="00893693">
        <w:rPr>
          <w:rFonts w:ascii="Arial" w:hAnsi="Arial" w:cs="Arial"/>
          <w:b/>
          <w:sz w:val="22"/>
          <w:szCs w:val="22"/>
          <w:lang w:val="el-GR"/>
        </w:rPr>
        <w:t>Πρακτικά συ</w:t>
      </w:r>
      <w:r w:rsidR="007E1E00" w:rsidRPr="00893693">
        <w:rPr>
          <w:rFonts w:ascii="Arial" w:hAnsi="Arial" w:cs="Arial"/>
          <w:b/>
          <w:sz w:val="22"/>
          <w:szCs w:val="22"/>
          <w:lang w:val="el-GR"/>
        </w:rPr>
        <w:t>νεδριάσεων Επιτροπής Αξιολόγησης</w:t>
      </w:r>
    </w:p>
    <w:p w:rsidR="007E1E00" w:rsidRPr="007E1E00" w:rsidRDefault="007E1E00" w:rsidP="007E1E00">
      <w:pPr>
        <w:rPr>
          <w:rFonts w:ascii="Arial" w:hAnsi="Arial" w:cs="Arial"/>
          <w:sz w:val="20"/>
          <w:szCs w:val="20"/>
          <w:lang w:val="el-GR"/>
        </w:rPr>
      </w:pPr>
    </w:p>
    <w:p w:rsidR="007E1E00" w:rsidRPr="007E1E00" w:rsidRDefault="007E1E00" w:rsidP="007E1E00">
      <w:pPr>
        <w:rPr>
          <w:rFonts w:ascii="Arial" w:hAnsi="Arial" w:cs="Arial"/>
          <w:sz w:val="20"/>
          <w:szCs w:val="20"/>
          <w:lang w:val="el-GR"/>
        </w:rPr>
      </w:pPr>
    </w:p>
    <w:p w:rsidR="007E1E00" w:rsidRPr="007E1E00" w:rsidRDefault="007E1E00" w:rsidP="007E1E00">
      <w:pPr>
        <w:rPr>
          <w:rFonts w:ascii="Arial" w:hAnsi="Arial" w:cs="Arial"/>
          <w:sz w:val="20"/>
          <w:szCs w:val="20"/>
          <w:lang w:val="el-GR"/>
        </w:rPr>
      </w:pPr>
    </w:p>
    <w:p w:rsidR="007E1E00" w:rsidRPr="007E1E00" w:rsidRDefault="00402E97" w:rsidP="00402E97">
      <w:pPr>
        <w:tabs>
          <w:tab w:val="left" w:pos="2940"/>
        </w:tabs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ab/>
      </w:r>
    </w:p>
    <w:p w:rsidR="007E1E00" w:rsidRPr="007E1E00" w:rsidRDefault="007E1E00" w:rsidP="007E1E00">
      <w:pPr>
        <w:rPr>
          <w:rFonts w:ascii="Arial" w:hAnsi="Arial" w:cs="Arial"/>
          <w:sz w:val="20"/>
          <w:szCs w:val="20"/>
          <w:lang w:val="el-GR"/>
        </w:rPr>
      </w:pPr>
    </w:p>
    <w:p w:rsidR="00BC0BA0" w:rsidRPr="007E1E00" w:rsidRDefault="00BC0BA0" w:rsidP="007E1E00">
      <w:pPr>
        <w:rPr>
          <w:rFonts w:ascii="Arial" w:hAnsi="Arial" w:cs="Arial"/>
          <w:sz w:val="20"/>
          <w:szCs w:val="20"/>
          <w:lang w:val="el-GR"/>
        </w:rPr>
      </w:pPr>
    </w:p>
    <w:sectPr w:rsidR="00BC0BA0" w:rsidRPr="007E1E00" w:rsidSect="00CD57A1">
      <w:pgSz w:w="11907" w:h="16840" w:code="9"/>
      <w:pgMar w:top="811" w:right="851" w:bottom="851" w:left="1208" w:header="450" w:footer="5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499" w:rsidRDefault="00781499">
      <w:r>
        <w:separator/>
      </w:r>
    </w:p>
  </w:endnote>
  <w:endnote w:type="continuationSeparator" w:id="0">
    <w:p w:rsidR="00781499" w:rsidRDefault="00781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479" w:rsidRDefault="00F814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F81479" w:rsidRDefault="00F814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479" w:rsidRDefault="00F81479">
    <w:pPr>
      <w:pStyle w:val="Footer"/>
    </w:pPr>
    <w:r>
      <w:rPr>
        <w:rFonts w:ascii="Tahoma" w:hAnsi="Tahoma" w:cs="Tahoma"/>
        <w:b/>
        <w:bCs/>
        <w:sz w:val="16"/>
        <w:lang w:val="el-GR"/>
      </w:rPr>
      <w:t>-</w:t>
    </w:r>
    <w:r>
      <w:rPr>
        <w:rFonts w:ascii="Tahoma" w:hAnsi="Tahoma" w:cs="Tahoma"/>
        <w:b/>
        <w:bCs/>
        <w:sz w:val="16"/>
      </w:rPr>
      <w:t>3</w:t>
    </w:r>
    <w:r>
      <w:rPr>
        <w:rFonts w:ascii="Tahoma" w:hAnsi="Tahoma" w:cs="Tahoma"/>
        <w:b/>
        <w:bCs/>
        <w:sz w:val="16"/>
        <w:lang w:val="el-GR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90307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1479" w:rsidRDefault="00F814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658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81479" w:rsidRPr="00743A62" w:rsidRDefault="00F81479" w:rsidP="00743A6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479" w:rsidRPr="006B1078" w:rsidRDefault="00F81479" w:rsidP="00AE329E">
    <w:pPr>
      <w:pStyle w:val="Footer"/>
      <w:rPr>
        <w:szCs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479" w:rsidRPr="006B1078" w:rsidRDefault="00F81479" w:rsidP="00AE329E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499" w:rsidRDefault="00781499">
      <w:r>
        <w:separator/>
      </w:r>
    </w:p>
  </w:footnote>
  <w:footnote w:type="continuationSeparator" w:id="0">
    <w:p w:rsidR="00781499" w:rsidRDefault="00781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C2186"/>
    <w:multiLevelType w:val="multilevel"/>
    <w:tmpl w:val="827674D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173A3D15"/>
    <w:multiLevelType w:val="hybridMultilevel"/>
    <w:tmpl w:val="A3A806D2"/>
    <w:lvl w:ilvl="0" w:tplc="56C63C6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87" w:hanging="360"/>
      </w:pPr>
    </w:lvl>
    <w:lvl w:ilvl="2" w:tplc="0408001B" w:tentative="1">
      <w:start w:val="1"/>
      <w:numFmt w:val="lowerRoman"/>
      <w:lvlText w:val="%3."/>
      <w:lvlJc w:val="right"/>
      <w:pPr>
        <w:ind w:left="1907" w:hanging="180"/>
      </w:pPr>
    </w:lvl>
    <w:lvl w:ilvl="3" w:tplc="0408000F" w:tentative="1">
      <w:start w:val="1"/>
      <w:numFmt w:val="decimal"/>
      <w:lvlText w:val="%4."/>
      <w:lvlJc w:val="left"/>
      <w:pPr>
        <w:ind w:left="2627" w:hanging="360"/>
      </w:pPr>
    </w:lvl>
    <w:lvl w:ilvl="4" w:tplc="04080019" w:tentative="1">
      <w:start w:val="1"/>
      <w:numFmt w:val="lowerLetter"/>
      <w:lvlText w:val="%5."/>
      <w:lvlJc w:val="left"/>
      <w:pPr>
        <w:ind w:left="3347" w:hanging="360"/>
      </w:pPr>
    </w:lvl>
    <w:lvl w:ilvl="5" w:tplc="0408001B" w:tentative="1">
      <w:start w:val="1"/>
      <w:numFmt w:val="lowerRoman"/>
      <w:lvlText w:val="%6."/>
      <w:lvlJc w:val="right"/>
      <w:pPr>
        <w:ind w:left="4067" w:hanging="180"/>
      </w:pPr>
    </w:lvl>
    <w:lvl w:ilvl="6" w:tplc="0408000F" w:tentative="1">
      <w:start w:val="1"/>
      <w:numFmt w:val="decimal"/>
      <w:lvlText w:val="%7."/>
      <w:lvlJc w:val="left"/>
      <w:pPr>
        <w:ind w:left="4787" w:hanging="360"/>
      </w:pPr>
    </w:lvl>
    <w:lvl w:ilvl="7" w:tplc="04080019" w:tentative="1">
      <w:start w:val="1"/>
      <w:numFmt w:val="lowerLetter"/>
      <w:lvlText w:val="%8."/>
      <w:lvlJc w:val="left"/>
      <w:pPr>
        <w:ind w:left="5507" w:hanging="360"/>
      </w:pPr>
    </w:lvl>
    <w:lvl w:ilvl="8" w:tplc="0408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 w15:restartNumberingAfterBreak="0">
    <w:nsid w:val="200C2F7E"/>
    <w:multiLevelType w:val="multilevel"/>
    <w:tmpl w:val="BA8AE97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" w15:restartNumberingAfterBreak="0">
    <w:nsid w:val="23C20AE6"/>
    <w:multiLevelType w:val="hybridMultilevel"/>
    <w:tmpl w:val="23CE0D2C"/>
    <w:lvl w:ilvl="0" w:tplc="18D2A18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36DB1BCC"/>
    <w:multiLevelType w:val="multilevel"/>
    <w:tmpl w:val="541ABFA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7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00" w:hanging="1800"/>
      </w:pPr>
      <w:rPr>
        <w:rFonts w:hint="default"/>
      </w:rPr>
    </w:lvl>
  </w:abstractNum>
  <w:abstractNum w:abstractNumId="5" w15:restartNumberingAfterBreak="0">
    <w:nsid w:val="52497474"/>
    <w:multiLevelType w:val="hybridMultilevel"/>
    <w:tmpl w:val="C810CB0E"/>
    <w:lvl w:ilvl="0" w:tplc="0408000F">
      <w:start w:val="1"/>
      <w:numFmt w:val="decimal"/>
      <w:lvlText w:val="%1."/>
      <w:lvlJc w:val="left"/>
      <w:pPr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FAF6CCD"/>
    <w:multiLevelType w:val="multilevel"/>
    <w:tmpl w:val="11F08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57551CF"/>
    <w:multiLevelType w:val="multilevel"/>
    <w:tmpl w:val="55CE2500"/>
    <w:lvl w:ilvl="0">
      <w:start w:val="4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</w:rPr>
    </w:lvl>
  </w:abstractNum>
  <w:abstractNum w:abstractNumId="8" w15:restartNumberingAfterBreak="0">
    <w:nsid w:val="786B6641"/>
    <w:multiLevelType w:val="hybridMultilevel"/>
    <w:tmpl w:val="01348C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B8"/>
    <w:rsid w:val="00001D36"/>
    <w:rsid w:val="00003D72"/>
    <w:rsid w:val="00005457"/>
    <w:rsid w:val="00006FBD"/>
    <w:rsid w:val="0001063D"/>
    <w:rsid w:val="00011F34"/>
    <w:rsid w:val="0001487D"/>
    <w:rsid w:val="00015FB0"/>
    <w:rsid w:val="000167AD"/>
    <w:rsid w:val="00022646"/>
    <w:rsid w:val="00022E36"/>
    <w:rsid w:val="0002333C"/>
    <w:rsid w:val="00023732"/>
    <w:rsid w:val="00023A28"/>
    <w:rsid w:val="00023E6E"/>
    <w:rsid w:val="00027B67"/>
    <w:rsid w:val="000352E9"/>
    <w:rsid w:val="0004431C"/>
    <w:rsid w:val="0004641A"/>
    <w:rsid w:val="0004732E"/>
    <w:rsid w:val="000479ED"/>
    <w:rsid w:val="00047E06"/>
    <w:rsid w:val="00047FF7"/>
    <w:rsid w:val="00052608"/>
    <w:rsid w:val="00055B19"/>
    <w:rsid w:val="00056693"/>
    <w:rsid w:val="00056B10"/>
    <w:rsid w:val="000576AF"/>
    <w:rsid w:val="000576C7"/>
    <w:rsid w:val="00057BE3"/>
    <w:rsid w:val="000603B4"/>
    <w:rsid w:val="000604A2"/>
    <w:rsid w:val="000606AB"/>
    <w:rsid w:val="00060E0B"/>
    <w:rsid w:val="0006199D"/>
    <w:rsid w:val="00064D18"/>
    <w:rsid w:val="00070BF6"/>
    <w:rsid w:val="00071C3A"/>
    <w:rsid w:val="00074CD5"/>
    <w:rsid w:val="00074E0D"/>
    <w:rsid w:val="00082D3A"/>
    <w:rsid w:val="000870AA"/>
    <w:rsid w:val="00092186"/>
    <w:rsid w:val="00093C21"/>
    <w:rsid w:val="00094233"/>
    <w:rsid w:val="000963F8"/>
    <w:rsid w:val="000A0031"/>
    <w:rsid w:val="000A199C"/>
    <w:rsid w:val="000A257C"/>
    <w:rsid w:val="000A258C"/>
    <w:rsid w:val="000A2AD6"/>
    <w:rsid w:val="000A389E"/>
    <w:rsid w:val="000A636B"/>
    <w:rsid w:val="000A648C"/>
    <w:rsid w:val="000A6F46"/>
    <w:rsid w:val="000B2BB4"/>
    <w:rsid w:val="000B3003"/>
    <w:rsid w:val="000B3DEB"/>
    <w:rsid w:val="000B4CA6"/>
    <w:rsid w:val="000B5D85"/>
    <w:rsid w:val="000C12DC"/>
    <w:rsid w:val="000C4304"/>
    <w:rsid w:val="000C7407"/>
    <w:rsid w:val="000D1401"/>
    <w:rsid w:val="000D3C88"/>
    <w:rsid w:val="000D5045"/>
    <w:rsid w:val="000D58D4"/>
    <w:rsid w:val="000D7664"/>
    <w:rsid w:val="000E0A09"/>
    <w:rsid w:val="000E396E"/>
    <w:rsid w:val="000E538E"/>
    <w:rsid w:val="000E62FC"/>
    <w:rsid w:val="000F1475"/>
    <w:rsid w:val="000F21A9"/>
    <w:rsid w:val="000F65C2"/>
    <w:rsid w:val="000F6E44"/>
    <w:rsid w:val="000F7FF7"/>
    <w:rsid w:val="001005B7"/>
    <w:rsid w:val="001019AC"/>
    <w:rsid w:val="00104754"/>
    <w:rsid w:val="00105804"/>
    <w:rsid w:val="00105CC3"/>
    <w:rsid w:val="0010610F"/>
    <w:rsid w:val="00106770"/>
    <w:rsid w:val="00106C4F"/>
    <w:rsid w:val="001070DF"/>
    <w:rsid w:val="00110404"/>
    <w:rsid w:val="00115E71"/>
    <w:rsid w:val="00115E7C"/>
    <w:rsid w:val="00116F33"/>
    <w:rsid w:val="00117F93"/>
    <w:rsid w:val="0012129F"/>
    <w:rsid w:val="0012186E"/>
    <w:rsid w:val="00123AFA"/>
    <w:rsid w:val="00126C0A"/>
    <w:rsid w:val="00127C7C"/>
    <w:rsid w:val="00130971"/>
    <w:rsid w:val="00133084"/>
    <w:rsid w:val="001335DE"/>
    <w:rsid w:val="00133D18"/>
    <w:rsid w:val="00135250"/>
    <w:rsid w:val="00135F12"/>
    <w:rsid w:val="00143DE3"/>
    <w:rsid w:val="001463B4"/>
    <w:rsid w:val="001476FA"/>
    <w:rsid w:val="00147890"/>
    <w:rsid w:val="00147FD1"/>
    <w:rsid w:val="001529C2"/>
    <w:rsid w:val="00153388"/>
    <w:rsid w:val="00153410"/>
    <w:rsid w:val="0015376B"/>
    <w:rsid w:val="0015428B"/>
    <w:rsid w:val="00154D0E"/>
    <w:rsid w:val="00155633"/>
    <w:rsid w:val="00157324"/>
    <w:rsid w:val="001620C6"/>
    <w:rsid w:val="00163DEA"/>
    <w:rsid w:val="001641CE"/>
    <w:rsid w:val="0016454F"/>
    <w:rsid w:val="00166976"/>
    <w:rsid w:val="0017080D"/>
    <w:rsid w:val="00170B2B"/>
    <w:rsid w:val="0017139E"/>
    <w:rsid w:val="0017201A"/>
    <w:rsid w:val="001733D9"/>
    <w:rsid w:val="00174AF6"/>
    <w:rsid w:val="001764CA"/>
    <w:rsid w:val="001768B3"/>
    <w:rsid w:val="00177D2E"/>
    <w:rsid w:val="00180E99"/>
    <w:rsid w:val="00181D4B"/>
    <w:rsid w:val="00182D21"/>
    <w:rsid w:val="00184032"/>
    <w:rsid w:val="00185F22"/>
    <w:rsid w:val="00190B78"/>
    <w:rsid w:val="001947DB"/>
    <w:rsid w:val="00196C97"/>
    <w:rsid w:val="001A1198"/>
    <w:rsid w:val="001A1775"/>
    <w:rsid w:val="001A2E6E"/>
    <w:rsid w:val="001A5B8D"/>
    <w:rsid w:val="001A6B6B"/>
    <w:rsid w:val="001A6DEC"/>
    <w:rsid w:val="001B164C"/>
    <w:rsid w:val="001B18E8"/>
    <w:rsid w:val="001B235D"/>
    <w:rsid w:val="001B26A5"/>
    <w:rsid w:val="001B714C"/>
    <w:rsid w:val="001B7D14"/>
    <w:rsid w:val="001C10DA"/>
    <w:rsid w:val="001C25AE"/>
    <w:rsid w:val="001C3937"/>
    <w:rsid w:val="001C7949"/>
    <w:rsid w:val="001D108D"/>
    <w:rsid w:val="001D3CCE"/>
    <w:rsid w:val="001D45EB"/>
    <w:rsid w:val="001E00C0"/>
    <w:rsid w:val="001E0D0C"/>
    <w:rsid w:val="001E107E"/>
    <w:rsid w:val="001E2290"/>
    <w:rsid w:val="001E23AD"/>
    <w:rsid w:val="001E2675"/>
    <w:rsid w:val="001E2DA4"/>
    <w:rsid w:val="001E33B0"/>
    <w:rsid w:val="001E453A"/>
    <w:rsid w:val="001E527A"/>
    <w:rsid w:val="001E690A"/>
    <w:rsid w:val="001F3F4D"/>
    <w:rsid w:val="001F426A"/>
    <w:rsid w:val="001F4EC3"/>
    <w:rsid w:val="001F5866"/>
    <w:rsid w:val="001F5DA5"/>
    <w:rsid w:val="001F670E"/>
    <w:rsid w:val="001F6990"/>
    <w:rsid w:val="0020321F"/>
    <w:rsid w:val="002049C7"/>
    <w:rsid w:val="00205B4F"/>
    <w:rsid w:val="0020662D"/>
    <w:rsid w:val="0021071F"/>
    <w:rsid w:val="00211398"/>
    <w:rsid w:val="0021180C"/>
    <w:rsid w:val="00216289"/>
    <w:rsid w:val="002173E2"/>
    <w:rsid w:val="00224F5D"/>
    <w:rsid w:val="00233966"/>
    <w:rsid w:val="00234469"/>
    <w:rsid w:val="00237C81"/>
    <w:rsid w:val="00237D0D"/>
    <w:rsid w:val="00240454"/>
    <w:rsid w:val="00240986"/>
    <w:rsid w:val="00243AE4"/>
    <w:rsid w:val="0024405F"/>
    <w:rsid w:val="0024591F"/>
    <w:rsid w:val="00245A09"/>
    <w:rsid w:val="002470E2"/>
    <w:rsid w:val="00247AE2"/>
    <w:rsid w:val="002512BD"/>
    <w:rsid w:val="002545EE"/>
    <w:rsid w:val="002551B0"/>
    <w:rsid w:val="00256D67"/>
    <w:rsid w:val="00262DB8"/>
    <w:rsid w:val="00262E9D"/>
    <w:rsid w:val="0026547A"/>
    <w:rsid w:val="002707CF"/>
    <w:rsid w:val="00270B09"/>
    <w:rsid w:val="00270D0B"/>
    <w:rsid w:val="00270D8A"/>
    <w:rsid w:val="00271ED8"/>
    <w:rsid w:val="002758FD"/>
    <w:rsid w:val="00276B68"/>
    <w:rsid w:val="00276B71"/>
    <w:rsid w:val="00277B11"/>
    <w:rsid w:val="002816B0"/>
    <w:rsid w:val="00281702"/>
    <w:rsid w:val="00281C87"/>
    <w:rsid w:val="00282760"/>
    <w:rsid w:val="0028282A"/>
    <w:rsid w:val="00282A3D"/>
    <w:rsid w:val="0028390A"/>
    <w:rsid w:val="00283F5C"/>
    <w:rsid w:val="00284DF3"/>
    <w:rsid w:val="00285031"/>
    <w:rsid w:val="00285484"/>
    <w:rsid w:val="002879B8"/>
    <w:rsid w:val="00290DF1"/>
    <w:rsid w:val="00291585"/>
    <w:rsid w:val="002922D8"/>
    <w:rsid w:val="00293115"/>
    <w:rsid w:val="00293378"/>
    <w:rsid w:val="002940BB"/>
    <w:rsid w:val="00296F09"/>
    <w:rsid w:val="002A032B"/>
    <w:rsid w:val="002A0996"/>
    <w:rsid w:val="002A163A"/>
    <w:rsid w:val="002A4832"/>
    <w:rsid w:val="002A640A"/>
    <w:rsid w:val="002A79B7"/>
    <w:rsid w:val="002B1AA7"/>
    <w:rsid w:val="002B4758"/>
    <w:rsid w:val="002B5249"/>
    <w:rsid w:val="002B5E3C"/>
    <w:rsid w:val="002B6F34"/>
    <w:rsid w:val="002B7571"/>
    <w:rsid w:val="002B7B28"/>
    <w:rsid w:val="002C26B7"/>
    <w:rsid w:val="002C35E1"/>
    <w:rsid w:val="002C3F9B"/>
    <w:rsid w:val="002C4F45"/>
    <w:rsid w:val="002C6A3F"/>
    <w:rsid w:val="002C7080"/>
    <w:rsid w:val="002C78CF"/>
    <w:rsid w:val="002D758A"/>
    <w:rsid w:val="002E0B41"/>
    <w:rsid w:val="002E1118"/>
    <w:rsid w:val="002E24E3"/>
    <w:rsid w:val="002E2C5F"/>
    <w:rsid w:val="002E5BB5"/>
    <w:rsid w:val="002E7CEC"/>
    <w:rsid w:val="002F071E"/>
    <w:rsid w:val="002F07F5"/>
    <w:rsid w:val="002F0E89"/>
    <w:rsid w:val="002F173A"/>
    <w:rsid w:val="002F23D1"/>
    <w:rsid w:val="002F594F"/>
    <w:rsid w:val="002F5F90"/>
    <w:rsid w:val="002F6C59"/>
    <w:rsid w:val="002F7B27"/>
    <w:rsid w:val="002F7BF7"/>
    <w:rsid w:val="00300C1C"/>
    <w:rsid w:val="003035DD"/>
    <w:rsid w:val="00305C87"/>
    <w:rsid w:val="003073A6"/>
    <w:rsid w:val="00307DA1"/>
    <w:rsid w:val="00310D6E"/>
    <w:rsid w:val="003133DE"/>
    <w:rsid w:val="00313B09"/>
    <w:rsid w:val="003203BA"/>
    <w:rsid w:val="00320A9C"/>
    <w:rsid w:val="00320C1D"/>
    <w:rsid w:val="00322F10"/>
    <w:rsid w:val="00324240"/>
    <w:rsid w:val="00324DEE"/>
    <w:rsid w:val="00324ED9"/>
    <w:rsid w:val="003266AB"/>
    <w:rsid w:val="00326DA0"/>
    <w:rsid w:val="0032719D"/>
    <w:rsid w:val="00333DF3"/>
    <w:rsid w:val="00341697"/>
    <w:rsid w:val="003443EC"/>
    <w:rsid w:val="00344628"/>
    <w:rsid w:val="00344F65"/>
    <w:rsid w:val="00344FA8"/>
    <w:rsid w:val="0034667F"/>
    <w:rsid w:val="003466E2"/>
    <w:rsid w:val="0035037F"/>
    <w:rsid w:val="00351FA3"/>
    <w:rsid w:val="00353BDB"/>
    <w:rsid w:val="00353DB9"/>
    <w:rsid w:val="0035483D"/>
    <w:rsid w:val="00357B3B"/>
    <w:rsid w:val="0036031B"/>
    <w:rsid w:val="00360399"/>
    <w:rsid w:val="003609AD"/>
    <w:rsid w:val="00364355"/>
    <w:rsid w:val="00366158"/>
    <w:rsid w:val="00366EFF"/>
    <w:rsid w:val="00370E5C"/>
    <w:rsid w:val="0037447E"/>
    <w:rsid w:val="00376EA6"/>
    <w:rsid w:val="0037785C"/>
    <w:rsid w:val="0038119D"/>
    <w:rsid w:val="003830C1"/>
    <w:rsid w:val="00383288"/>
    <w:rsid w:val="00386224"/>
    <w:rsid w:val="00390086"/>
    <w:rsid w:val="003902F7"/>
    <w:rsid w:val="00390972"/>
    <w:rsid w:val="0039295C"/>
    <w:rsid w:val="00394126"/>
    <w:rsid w:val="0039539E"/>
    <w:rsid w:val="00395D21"/>
    <w:rsid w:val="003963B4"/>
    <w:rsid w:val="00397561"/>
    <w:rsid w:val="00397DDF"/>
    <w:rsid w:val="003A0E62"/>
    <w:rsid w:val="003A3254"/>
    <w:rsid w:val="003A3312"/>
    <w:rsid w:val="003B02C9"/>
    <w:rsid w:val="003B0A24"/>
    <w:rsid w:val="003B0EC6"/>
    <w:rsid w:val="003B35B5"/>
    <w:rsid w:val="003B53AA"/>
    <w:rsid w:val="003B6785"/>
    <w:rsid w:val="003B74FE"/>
    <w:rsid w:val="003C0775"/>
    <w:rsid w:val="003C11F1"/>
    <w:rsid w:val="003C12C3"/>
    <w:rsid w:val="003C2832"/>
    <w:rsid w:val="003C3B18"/>
    <w:rsid w:val="003C4F9F"/>
    <w:rsid w:val="003C6295"/>
    <w:rsid w:val="003C7DC2"/>
    <w:rsid w:val="003D06FF"/>
    <w:rsid w:val="003D0962"/>
    <w:rsid w:val="003D0DB8"/>
    <w:rsid w:val="003D218E"/>
    <w:rsid w:val="003D37EE"/>
    <w:rsid w:val="003D4F99"/>
    <w:rsid w:val="003D51D4"/>
    <w:rsid w:val="003D5E42"/>
    <w:rsid w:val="003D6292"/>
    <w:rsid w:val="003E1030"/>
    <w:rsid w:val="003E1639"/>
    <w:rsid w:val="003E41C9"/>
    <w:rsid w:val="003E44D1"/>
    <w:rsid w:val="003E4D1B"/>
    <w:rsid w:val="003E5054"/>
    <w:rsid w:val="003E61B5"/>
    <w:rsid w:val="003E7F9A"/>
    <w:rsid w:val="003F0B01"/>
    <w:rsid w:val="003F2AB2"/>
    <w:rsid w:val="003F3146"/>
    <w:rsid w:val="003F69FA"/>
    <w:rsid w:val="003F7B6C"/>
    <w:rsid w:val="003F7CD5"/>
    <w:rsid w:val="00400620"/>
    <w:rsid w:val="004027A7"/>
    <w:rsid w:val="004027EE"/>
    <w:rsid w:val="00402E97"/>
    <w:rsid w:val="004031F7"/>
    <w:rsid w:val="00403BE7"/>
    <w:rsid w:val="0040496A"/>
    <w:rsid w:val="00405666"/>
    <w:rsid w:val="0040677F"/>
    <w:rsid w:val="00410A3E"/>
    <w:rsid w:val="00412BE2"/>
    <w:rsid w:val="00413853"/>
    <w:rsid w:val="00413888"/>
    <w:rsid w:val="004162CB"/>
    <w:rsid w:val="00420FB5"/>
    <w:rsid w:val="00422F80"/>
    <w:rsid w:val="00423100"/>
    <w:rsid w:val="0042667C"/>
    <w:rsid w:val="00427584"/>
    <w:rsid w:val="0042778D"/>
    <w:rsid w:val="00432A18"/>
    <w:rsid w:val="0043310B"/>
    <w:rsid w:val="00434ADF"/>
    <w:rsid w:val="00436612"/>
    <w:rsid w:val="00437A42"/>
    <w:rsid w:val="00442799"/>
    <w:rsid w:val="004428A5"/>
    <w:rsid w:val="0044304F"/>
    <w:rsid w:val="0044359D"/>
    <w:rsid w:val="0044507F"/>
    <w:rsid w:val="00445535"/>
    <w:rsid w:val="00446D86"/>
    <w:rsid w:val="004503FD"/>
    <w:rsid w:val="00452DB8"/>
    <w:rsid w:val="00452E9B"/>
    <w:rsid w:val="0045351E"/>
    <w:rsid w:val="00457004"/>
    <w:rsid w:val="00462303"/>
    <w:rsid w:val="00463FA5"/>
    <w:rsid w:val="0046634F"/>
    <w:rsid w:val="0047107A"/>
    <w:rsid w:val="00471347"/>
    <w:rsid w:val="00472E73"/>
    <w:rsid w:val="004758E8"/>
    <w:rsid w:val="004808EC"/>
    <w:rsid w:val="00480AE5"/>
    <w:rsid w:val="00483640"/>
    <w:rsid w:val="004840C0"/>
    <w:rsid w:val="00484DF8"/>
    <w:rsid w:val="00485F3E"/>
    <w:rsid w:val="00487B89"/>
    <w:rsid w:val="004958F3"/>
    <w:rsid w:val="00495BAF"/>
    <w:rsid w:val="004A263E"/>
    <w:rsid w:val="004A26C2"/>
    <w:rsid w:val="004A4191"/>
    <w:rsid w:val="004A6B7E"/>
    <w:rsid w:val="004B18F4"/>
    <w:rsid w:val="004B2E64"/>
    <w:rsid w:val="004B3061"/>
    <w:rsid w:val="004C00CE"/>
    <w:rsid w:val="004C050C"/>
    <w:rsid w:val="004C3998"/>
    <w:rsid w:val="004C3AE4"/>
    <w:rsid w:val="004C4640"/>
    <w:rsid w:val="004C4BC6"/>
    <w:rsid w:val="004C56D5"/>
    <w:rsid w:val="004C5B65"/>
    <w:rsid w:val="004C6441"/>
    <w:rsid w:val="004C6E03"/>
    <w:rsid w:val="004D014C"/>
    <w:rsid w:val="004D16F2"/>
    <w:rsid w:val="004D1DB5"/>
    <w:rsid w:val="004D2D82"/>
    <w:rsid w:val="004D30DF"/>
    <w:rsid w:val="004D3142"/>
    <w:rsid w:val="004D43AE"/>
    <w:rsid w:val="004D559E"/>
    <w:rsid w:val="004D6007"/>
    <w:rsid w:val="004E092A"/>
    <w:rsid w:val="004E202D"/>
    <w:rsid w:val="004E29BB"/>
    <w:rsid w:val="004E3837"/>
    <w:rsid w:val="004E4B4A"/>
    <w:rsid w:val="004E58CD"/>
    <w:rsid w:val="004E5A50"/>
    <w:rsid w:val="004E6023"/>
    <w:rsid w:val="004F1B72"/>
    <w:rsid w:val="004F2DA9"/>
    <w:rsid w:val="004F2EC8"/>
    <w:rsid w:val="004F2EF8"/>
    <w:rsid w:val="005001DB"/>
    <w:rsid w:val="0050444E"/>
    <w:rsid w:val="0050589E"/>
    <w:rsid w:val="00505AC6"/>
    <w:rsid w:val="00505F62"/>
    <w:rsid w:val="00507E09"/>
    <w:rsid w:val="0051278D"/>
    <w:rsid w:val="00512978"/>
    <w:rsid w:val="00514898"/>
    <w:rsid w:val="00514EF4"/>
    <w:rsid w:val="005165FA"/>
    <w:rsid w:val="0051737A"/>
    <w:rsid w:val="00522B3D"/>
    <w:rsid w:val="005239AC"/>
    <w:rsid w:val="005256C7"/>
    <w:rsid w:val="00526685"/>
    <w:rsid w:val="00527FF1"/>
    <w:rsid w:val="0053171A"/>
    <w:rsid w:val="0053311A"/>
    <w:rsid w:val="00533571"/>
    <w:rsid w:val="00533D3C"/>
    <w:rsid w:val="005354A5"/>
    <w:rsid w:val="00536EB4"/>
    <w:rsid w:val="00537E40"/>
    <w:rsid w:val="00543464"/>
    <w:rsid w:val="00546C4E"/>
    <w:rsid w:val="00547020"/>
    <w:rsid w:val="005501F9"/>
    <w:rsid w:val="0055265D"/>
    <w:rsid w:val="00552B91"/>
    <w:rsid w:val="0055581E"/>
    <w:rsid w:val="00560A90"/>
    <w:rsid w:val="005623B1"/>
    <w:rsid w:val="005669E3"/>
    <w:rsid w:val="00570E91"/>
    <w:rsid w:val="00571735"/>
    <w:rsid w:val="005717BA"/>
    <w:rsid w:val="00573218"/>
    <w:rsid w:val="005735FF"/>
    <w:rsid w:val="005749DC"/>
    <w:rsid w:val="00575401"/>
    <w:rsid w:val="00575789"/>
    <w:rsid w:val="00575D1A"/>
    <w:rsid w:val="00576A1F"/>
    <w:rsid w:val="00577FED"/>
    <w:rsid w:val="00582289"/>
    <w:rsid w:val="00585907"/>
    <w:rsid w:val="00587CBA"/>
    <w:rsid w:val="00593839"/>
    <w:rsid w:val="00593DE1"/>
    <w:rsid w:val="00594C3A"/>
    <w:rsid w:val="005978A4"/>
    <w:rsid w:val="00597CC4"/>
    <w:rsid w:val="005A03FE"/>
    <w:rsid w:val="005A5048"/>
    <w:rsid w:val="005A627D"/>
    <w:rsid w:val="005A7AB7"/>
    <w:rsid w:val="005B3DBC"/>
    <w:rsid w:val="005B48B5"/>
    <w:rsid w:val="005B5109"/>
    <w:rsid w:val="005B658C"/>
    <w:rsid w:val="005C0369"/>
    <w:rsid w:val="005C0D75"/>
    <w:rsid w:val="005C1430"/>
    <w:rsid w:val="005C393B"/>
    <w:rsid w:val="005C3BB6"/>
    <w:rsid w:val="005C4D02"/>
    <w:rsid w:val="005C707E"/>
    <w:rsid w:val="005D091C"/>
    <w:rsid w:val="005D10AF"/>
    <w:rsid w:val="005D19AA"/>
    <w:rsid w:val="005D2A5F"/>
    <w:rsid w:val="005D7C91"/>
    <w:rsid w:val="005E4FCA"/>
    <w:rsid w:val="005E52F9"/>
    <w:rsid w:val="005E6F27"/>
    <w:rsid w:val="005F0B12"/>
    <w:rsid w:val="005F1644"/>
    <w:rsid w:val="005F1951"/>
    <w:rsid w:val="005F207D"/>
    <w:rsid w:val="005F2509"/>
    <w:rsid w:val="005F3498"/>
    <w:rsid w:val="005F58BC"/>
    <w:rsid w:val="005F68AC"/>
    <w:rsid w:val="005F7C82"/>
    <w:rsid w:val="006009F3"/>
    <w:rsid w:val="00601471"/>
    <w:rsid w:val="006015D0"/>
    <w:rsid w:val="00602A7B"/>
    <w:rsid w:val="006039D7"/>
    <w:rsid w:val="00605AB6"/>
    <w:rsid w:val="00607E38"/>
    <w:rsid w:val="00610D14"/>
    <w:rsid w:val="00610E7C"/>
    <w:rsid w:val="00612D72"/>
    <w:rsid w:val="00612D96"/>
    <w:rsid w:val="00613A43"/>
    <w:rsid w:val="00613E74"/>
    <w:rsid w:val="00617899"/>
    <w:rsid w:val="00620B0A"/>
    <w:rsid w:val="00621A86"/>
    <w:rsid w:val="0062280B"/>
    <w:rsid w:val="006230BE"/>
    <w:rsid w:val="00623928"/>
    <w:rsid w:val="006279AD"/>
    <w:rsid w:val="006319F5"/>
    <w:rsid w:val="00636D4A"/>
    <w:rsid w:val="00636DB7"/>
    <w:rsid w:val="00636DD1"/>
    <w:rsid w:val="00637E92"/>
    <w:rsid w:val="00640089"/>
    <w:rsid w:val="006401CB"/>
    <w:rsid w:val="00641891"/>
    <w:rsid w:val="00641CA7"/>
    <w:rsid w:val="0064294D"/>
    <w:rsid w:val="00642E78"/>
    <w:rsid w:val="0064515A"/>
    <w:rsid w:val="006458E2"/>
    <w:rsid w:val="006502F1"/>
    <w:rsid w:val="006528D6"/>
    <w:rsid w:val="00654AB1"/>
    <w:rsid w:val="00655310"/>
    <w:rsid w:val="0065627E"/>
    <w:rsid w:val="00656558"/>
    <w:rsid w:val="00656A35"/>
    <w:rsid w:val="006609DC"/>
    <w:rsid w:val="0066243F"/>
    <w:rsid w:val="00662F86"/>
    <w:rsid w:val="00665AD3"/>
    <w:rsid w:val="00666437"/>
    <w:rsid w:val="00666745"/>
    <w:rsid w:val="0067115E"/>
    <w:rsid w:val="0067370B"/>
    <w:rsid w:val="00674FFC"/>
    <w:rsid w:val="006764DF"/>
    <w:rsid w:val="0067694C"/>
    <w:rsid w:val="00676D0A"/>
    <w:rsid w:val="0068073B"/>
    <w:rsid w:val="006824F2"/>
    <w:rsid w:val="0068331A"/>
    <w:rsid w:val="00684327"/>
    <w:rsid w:val="006848F3"/>
    <w:rsid w:val="006856B2"/>
    <w:rsid w:val="00685769"/>
    <w:rsid w:val="00686364"/>
    <w:rsid w:val="0068691F"/>
    <w:rsid w:val="0068763E"/>
    <w:rsid w:val="00692922"/>
    <w:rsid w:val="00695D6D"/>
    <w:rsid w:val="0069702E"/>
    <w:rsid w:val="00697DE6"/>
    <w:rsid w:val="006A038E"/>
    <w:rsid w:val="006A3F22"/>
    <w:rsid w:val="006A6E04"/>
    <w:rsid w:val="006B0C7D"/>
    <w:rsid w:val="006B10F9"/>
    <w:rsid w:val="006B43BD"/>
    <w:rsid w:val="006B76D5"/>
    <w:rsid w:val="006B77A1"/>
    <w:rsid w:val="006C0201"/>
    <w:rsid w:val="006C06F8"/>
    <w:rsid w:val="006C0913"/>
    <w:rsid w:val="006C0D2E"/>
    <w:rsid w:val="006C0F41"/>
    <w:rsid w:val="006C105E"/>
    <w:rsid w:val="006C1130"/>
    <w:rsid w:val="006C3628"/>
    <w:rsid w:val="006C59A3"/>
    <w:rsid w:val="006C7D45"/>
    <w:rsid w:val="006D1186"/>
    <w:rsid w:val="006D1E0D"/>
    <w:rsid w:val="006D37F2"/>
    <w:rsid w:val="006D4925"/>
    <w:rsid w:val="006D562F"/>
    <w:rsid w:val="006D64A0"/>
    <w:rsid w:val="006E1895"/>
    <w:rsid w:val="006E1DE2"/>
    <w:rsid w:val="006E224C"/>
    <w:rsid w:val="006E30B4"/>
    <w:rsid w:val="006E5C6C"/>
    <w:rsid w:val="006E6D29"/>
    <w:rsid w:val="006F0933"/>
    <w:rsid w:val="006F2DD7"/>
    <w:rsid w:val="006F3780"/>
    <w:rsid w:val="006F6F4E"/>
    <w:rsid w:val="006F733F"/>
    <w:rsid w:val="00701D64"/>
    <w:rsid w:val="00702ACC"/>
    <w:rsid w:val="00703DBD"/>
    <w:rsid w:val="00704000"/>
    <w:rsid w:val="00706981"/>
    <w:rsid w:val="00707690"/>
    <w:rsid w:val="0071280B"/>
    <w:rsid w:val="00715277"/>
    <w:rsid w:val="00715653"/>
    <w:rsid w:val="0071596A"/>
    <w:rsid w:val="00716356"/>
    <w:rsid w:val="00717059"/>
    <w:rsid w:val="00717328"/>
    <w:rsid w:val="007241BB"/>
    <w:rsid w:val="00724554"/>
    <w:rsid w:val="007245AC"/>
    <w:rsid w:val="007255F3"/>
    <w:rsid w:val="00727F96"/>
    <w:rsid w:val="00730D12"/>
    <w:rsid w:val="00731FF7"/>
    <w:rsid w:val="00734843"/>
    <w:rsid w:val="007435EF"/>
    <w:rsid w:val="00743A62"/>
    <w:rsid w:val="00746AE4"/>
    <w:rsid w:val="00747DE2"/>
    <w:rsid w:val="0075095A"/>
    <w:rsid w:val="00752D66"/>
    <w:rsid w:val="007551A4"/>
    <w:rsid w:val="00755BC2"/>
    <w:rsid w:val="0075639D"/>
    <w:rsid w:val="00757EB0"/>
    <w:rsid w:val="00760F1B"/>
    <w:rsid w:val="007619CF"/>
    <w:rsid w:val="007625E0"/>
    <w:rsid w:val="007626CC"/>
    <w:rsid w:val="00763F8B"/>
    <w:rsid w:val="0076584D"/>
    <w:rsid w:val="007708F7"/>
    <w:rsid w:val="00770C69"/>
    <w:rsid w:val="00772E9F"/>
    <w:rsid w:val="007747CA"/>
    <w:rsid w:val="007772EA"/>
    <w:rsid w:val="0077744A"/>
    <w:rsid w:val="00780165"/>
    <w:rsid w:val="00780732"/>
    <w:rsid w:val="00781499"/>
    <w:rsid w:val="00781D99"/>
    <w:rsid w:val="007848DB"/>
    <w:rsid w:val="00785C48"/>
    <w:rsid w:val="00785E0A"/>
    <w:rsid w:val="00792364"/>
    <w:rsid w:val="0079402D"/>
    <w:rsid w:val="0079449C"/>
    <w:rsid w:val="007957A2"/>
    <w:rsid w:val="00795C1C"/>
    <w:rsid w:val="00797AC1"/>
    <w:rsid w:val="007A4B0B"/>
    <w:rsid w:val="007B1152"/>
    <w:rsid w:val="007B2330"/>
    <w:rsid w:val="007B2883"/>
    <w:rsid w:val="007B32F5"/>
    <w:rsid w:val="007B62DB"/>
    <w:rsid w:val="007B7C23"/>
    <w:rsid w:val="007C24D2"/>
    <w:rsid w:val="007C3CC7"/>
    <w:rsid w:val="007C4030"/>
    <w:rsid w:val="007C47BB"/>
    <w:rsid w:val="007C48A6"/>
    <w:rsid w:val="007C5095"/>
    <w:rsid w:val="007D0F01"/>
    <w:rsid w:val="007D1F92"/>
    <w:rsid w:val="007D2E75"/>
    <w:rsid w:val="007D3752"/>
    <w:rsid w:val="007D39BA"/>
    <w:rsid w:val="007D47A9"/>
    <w:rsid w:val="007D4ED3"/>
    <w:rsid w:val="007D7D5B"/>
    <w:rsid w:val="007E0BD4"/>
    <w:rsid w:val="007E1E00"/>
    <w:rsid w:val="007E4690"/>
    <w:rsid w:val="007E5BA4"/>
    <w:rsid w:val="007E5C97"/>
    <w:rsid w:val="007E6726"/>
    <w:rsid w:val="007E7D5A"/>
    <w:rsid w:val="007F1B08"/>
    <w:rsid w:val="007F557F"/>
    <w:rsid w:val="007F57FE"/>
    <w:rsid w:val="007F63C5"/>
    <w:rsid w:val="007F7BCA"/>
    <w:rsid w:val="008024D4"/>
    <w:rsid w:val="00805928"/>
    <w:rsid w:val="00813764"/>
    <w:rsid w:val="00814751"/>
    <w:rsid w:val="00815E0E"/>
    <w:rsid w:val="008169AE"/>
    <w:rsid w:val="00820633"/>
    <w:rsid w:val="00822939"/>
    <w:rsid w:val="00825FF1"/>
    <w:rsid w:val="00827DA9"/>
    <w:rsid w:val="0083060D"/>
    <w:rsid w:val="008318AF"/>
    <w:rsid w:val="00833E0B"/>
    <w:rsid w:val="00836EB8"/>
    <w:rsid w:val="00841EEA"/>
    <w:rsid w:val="00843454"/>
    <w:rsid w:val="008451DC"/>
    <w:rsid w:val="00845277"/>
    <w:rsid w:val="008465B9"/>
    <w:rsid w:val="008465F4"/>
    <w:rsid w:val="00853071"/>
    <w:rsid w:val="0085476E"/>
    <w:rsid w:val="008553E2"/>
    <w:rsid w:val="0085573E"/>
    <w:rsid w:val="008604D4"/>
    <w:rsid w:val="008628AD"/>
    <w:rsid w:val="008660E6"/>
    <w:rsid w:val="00866B08"/>
    <w:rsid w:val="008701B6"/>
    <w:rsid w:val="008706DF"/>
    <w:rsid w:val="008719E1"/>
    <w:rsid w:val="00872D4C"/>
    <w:rsid w:val="00881B9A"/>
    <w:rsid w:val="008840A6"/>
    <w:rsid w:val="00884C76"/>
    <w:rsid w:val="008850C9"/>
    <w:rsid w:val="00893693"/>
    <w:rsid w:val="0089372B"/>
    <w:rsid w:val="00893A3F"/>
    <w:rsid w:val="008944D6"/>
    <w:rsid w:val="00897F3A"/>
    <w:rsid w:val="008A0D1E"/>
    <w:rsid w:val="008A1281"/>
    <w:rsid w:val="008A1D80"/>
    <w:rsid w:val="008A3170"/>
    <w:rsid w:val="008A32FD"/>
    <w:rsid w:val="008A33D5"/>
    <w:rsid w:val="008B07AD"/>
    <w:rsid w:val="008B0983"/>
    <w:rsid w:val="008B3CC4"/>
    <w:rsid w:val="008B4466"/>
    <w:rsid w:val="008B4985"/>
    <w:rsid w:val="008B66F6"/>
    <w:rsid w:val="008B71FD"/>
    <w:rsid w:val="008C0625"/>
    <w:rsid w:val="008C0C04"/>
    <w:rsid w:val="008C11D4"/>
    <w:rsid w:val="008C133B"/>
    <w:rsid w:val="008C233B"/>
    <w:rsid w:val="008C2A56"/>
    <w:rsid w:val="008C5ECD"/>
    <w:rsid w:val="008D0E29"/>
    <w:rsid w:val="008D1624"/>
    <w:rsid w:val="008D3FC5"/>
    <w:rsid w:val="008D615E"/>
    <w:rsid w:val="008D6D39"/>
    <w:rsid w:val="008E17B0"/>
    <w:rsid w:val="008E2CF2"/>
    <w:rsid w:val="008E3E1E"/>
    <w:rsid w:val="008E4491"/>
    <w:rsid w:val="008E585C"/>
    <w:rsid w:val="008E598D"/>
    <w:rsid w:val="008F07B0"/>
    <w:rsid w:val="008F1691"/>
    <w:rsid w:val="008F2707"/>
    <w:rsid w:val="008F313E"/>
    <w:rsid w:val="008F70B3"/>
    <w:rsid w:val="009006AB"/>
    <w:rsid w:val="00902070"/>
    <w:rsid w:val="00906751"/>
    <w:rsid w:val="0091101F"/>
    <w:rsid w:val="0091136F"/>
    <w:rsid w:val="00912414"/>
    <w:rsid w:val="00912DEF"/>
    <w:rsid w:val="00912F90"/>
    <w:rsid w:val="00913228"/>
    <w:rsid w:val="00914757"/>
    <w:rsid w:val="009157ED"/>
    <w:rsid w:val="00916D5E"/>
    <w:rsid w:val="00916F41"/>
    <w:rsid w:val="009172C9"/>
    <w:rsid w:val="0091748A"/>
    <w:rsid w:val="009217DC"/>
    <w:rsid w:val="00921923"/>
    <w:rsid w:val="00921952"/>
    <w:rsid w:val="00921E3C"/>
    <w:rsid w:val="009233E7"/>
    <w:rsid w:val="00932C49"/>
    <w:rsid w:val="00932F60"/>
    <w:rsid w:val="00933E80"/>
    <w:rsid w:val="0093673E"/>
    <w:rsid w:val="00941DD4"/>
    <w:rsid w:val="009434B2"/>
    <w:rsid w:val="0094670D"/>
    <w:rsid w:val="0095214E"/>
    <w:rsid w:val="00952891"/>
    <w:rsid w:val="0095289D"/>
    <w:rsid w:val="009546D5"/>
    <w:rsid w:val="00955751"/>
    <w:rsid w:val="00955E80"/>
    <w:rsid w:val="00956536"/>
    <w:rsid w:val="00956737"/>
    <w:rsid w:val="00960505"/>
    <w:rsid w:val="009639D2"/>
    <w:rsid w:val="00964926"/>
    <w:rsid w:val="0096626F"/>
    <w:rsid w:val="00967692"/>
    <w:rsid w:val="009719B3"/>
    <w:rsid w:val="0097243A"/>
    <w:rsid w:val="00973110"/>
    <w:rsid w:val="00973A30"/>
    <w:rsid w:val="00973FBA"/>
    <w:rsid w:val="0097639F"/>
    <w:rsid w:val="00976547"/>
    <w:rsid w:val="00984A36"/>
    <w:rsid w:val="00990075"/>
    <w:rsid w:val="0099631E"/>
    <w:rsid w:val="0099648E"/>
    <w:rsid w:val="00997B28"/>
    <w:rsid w:val="009A150E"/>
    <w:rsid w:val="009A24A0"/>
    <w:rsid w:val="009A2D13"/>
    <w:rsid w:val="009A2D36"/>
    <w:rsid w:val="009A47B3"/>
    <w:rsid w:val="009A5441"/>
    <w:rsid w:val="009A5E51"/>
    <w:rsid w:val="009B168F"/>
    <w:rsid w:val="009B41C6"/>
    <w:rsid w:val="009B522D"/>
    <w:rsid w:val="009C115A"/>
    <w:rsid w:val="009C3406"/>
    <w:rsid w:val="009C4A22"/>
    <w:rsid w:val="009C5908"/>
    <w:rsid w:val="009C6A37"/>
    <w:rsid w:val="009D43C9"/>
    <w:rsid w:val="009D5341"/>
    <w:rsid w:val="009D6426"/>
    <w:rsid w:val="009D78DF"/>
    <w:rsid w:val="009E0BE6"/>
    <w:rsid w:val="009E15A1"/>
    <w:rsid w:val="009E3572"/>
    <w:rsid w:val="009E4B85"/>
    <w:rsid w:val="009E660E"/>
    <w:rsid w:val="009E6778"/>
    <w:rsid w:val="009F4640"/>
    <w:rsid w:val="009F743D"/>
    <w:rsid w:val="00A02F21"/>
    <w:rsid w:val="00A02F9B"/>
    <w:rsid w:val="00A04795"/>
    <w:rsid w:val="00A06795"/>
    <w:rsid w:val="00A069CA"/>
    <w:rsid w:val="00A0724A"/>
    <w:rsid w:val="00A1023A"/>
    <w:rsid w:val="00A10F0F"/>
    <w:rsid w:val="00A11B45"/>
    <w:rsid w:val="00A13CB5"/>
    <w:rsid w:val="00A1655A"/>
    <w:rsid w:val="00A16EAC"/>
    <w:rsid w:val="00A25120"/>
    <w:rsid w:val="00A33496"/>
    <w:rsid w:val="00A33576"/>
    <w:rsid w:val="00A3383B"/>
    <w:rsid w:val="00A40140"/>
    <w:rsid w:val="00A409CD"/>
    <w:rsid w:val="00A40D2E"/>
    <w:rsid w:val="00A435BF"/>
    <w:rsid w:val="00A44E1A"/>
    <w:rsid w:val="00A47573"/>
    <w:rsid w:val="00A50441"/>
    <w:rsid w:val="00A50EDB"/>
    <w:rsid w:val="00A512F7"/>
    <w:rsid w:val="00A5245C"/>
    <w:rsid w:val="00A53947"/>
    <w:rsid w:val="00A56126"/>
    <w:rsid w:val="00A5643C"/>
    <w:rsid w:val="00A61293"/>
    <w:rsid w:val="00A61F84"/>
    <w:rsid w:val="00A63675"/>
    <w:rsid w:val="00A65B34"/>
    <w:rsid w:val="00A71250"/>
    <w:rsid w:val="00A748F9"/>
    <w:rsid w:val="00A777AE"/>
    <w:rsid w:val="00A81409"/>
    <w:rsid w:val="00A82486"/>
    <w:rsid w:val="00A912F2"/>
    <w:rsid w:val="00A91F67"/>
    <w:rsid w:val="00A92973"/>
    <w:rsid w:val="00A93FA3"/>
    <w:rsid w:val="00A949DA"/>
    <w:rsid w:val="00A9659A"/>
    <w:rsid w:val="00A96A85"/>
    <w:rsid w:val="00AA0270"/>
    <w:rsid w:val="00AA059D"/>
    <w:rsid w:val="00AA0BE0"/>
    <w:rsid w:val="00AA1271"/>
    <w:rsid w:val="00AA1C88"/>
    <w:rsid w:val="00AA1D86"/>
    <w:rsid w:val="00AA25C1"/>
    <w:rsid w:val="00AA5EC6"/>
    <w:rsid w:val="00AA6A31"/>
    <w:rsid w:val="00AB0D31"/>
    <w:rsid w:val="00AB136B"/>
    <w:rsid w:val="00AB15E2"/>
    <w:rsid w:val="00AB260E"/>
    <w:rsid w:val="00AB2738"/>
    <w:rsid w:val="00AB29FD"/>
    <w:rsid w:val="00AB3B40"/>
    <w:rsid w:val="00AB6027"/>
    <w:rsid w:val="00AB7D52"/>
    <w:rsid w:val="00AC024D"/>
    <w:rsid w:val="00AC2F3F"/>
    <w:rsid w:val="00AC6CF1"/>
    <w:rsid w:val="00AC7907"/>
    <w:rsid w:val="00AD1611"/>
    <w:rsid w:val="00AD3713"/>
    <w:rsid w:val="00AD4197"/>
    <w:rsid w:val="00AD4C1C"/>
    <w:rsid w:val="00AE0FBA"/>
    <w:rsid w:val="00AE329E"/>
    <w:rsid w:val="00AE475B"/>
    <w:rsid w:val="00AE6AF6"/>
    <w:rsid w:val="00AE79E2"/>
    <w:rsid w:val="00AF0FF1"/>
    <w:rsid w:val="00AF1EBB"/>
    <w:rsid w:val="00AF3FA6"/>
    <w:rsid w:val="00AF4CBE"/>
    <w:rsid w:val="00B0008B"/>
    <w:rsid w:val="00B017CE"/>
    <w:rsid w:val="00B01CF9"/>
    <w:rsid w:val="00B02F07"/>
    <w:rsid w:val="00B0344A"/>
    <w:rsid w:val="00B036AF"/>
    <w:rsid w:val="00B04BA1"/>
    <w:rsid w:val="00B11135"/>
    <w:rsid w:val="00B117BE"/>
    <w:rsid w:val="00B157FC"/>
    <w:rsid w:val="00B21A30"/>
    <w:rsid w:val="00B21A33"/>
    <w:rsid w:val="00B26DB5"/>
    <w:rsid w:val="00B27906"/>
    <w:rsid w:val="00B300DC"/>
    <w:rsid w:val="00B30EDC"/>
    <w:rsid w:val="00B3184B"/>
    <w:rsid w:val="00B327F5"/>
    <w:rsid w:val="00B343B2"/>
    <w:rsid w:val="00B357A6"/>
    <w:rsid w:val="00B370A6"/>
    <w:rsid w:val="00B40D9F"/>
    <w:rsid w:val="00B4178F"/>
    <w:rsid w:val="00B42391"/>
    <w:rsid w:val="00B42E7A"/>
    <w:rsid w:val="00B448D2"/>
    <w:rsid w:val="00B478BC"/>
    <w:rsid w:val="00B53134"/>
    <w:rsid w:val="00B57731"/>
    <w:rsid w:val="00B57AE9"/>
    <w:rsid w:val="00B601E9"/>
    <w:rsid w:val="00B60AD6"/>
    <w:rsid w:val="00B64E4B"/>
    <w:rsid w:val="00B65299"/>
    <w:rsid w:val="00B7621A"/>
    <w:rsid w:val="00B76B2C"/>
    <w:rsid w:val="00B77190"/>
    <w:rsid w:val="00B80263"/>
    <w:rsid w:val="00B84238"/>
    <w:rsid w:val="00B85888"/>
    <w:rsid w:val="00B912D0"/>
    <w:rsid w:val="00B93E29"/>
    <w:rsid w:val="00B95933"/>
    <w:rsid w:val="00B96CE8"/>
    <w:rsid w:val="00BA562B"/>
    <w:rsid w:val="00BA60E9"/>
    <w:rsid w:val="00BA7A99"/>
    <w:rsid w:val="00BB06B7"/>
    <w:rsid w:val="00BB18AD"/>
    <w:rsid w:val="00BB1BD2"/>
    <w:rsid w:val="00BB2384"/>
    <w:rsid w:val="00BB3490"/>
    <w:rsid w:val="00BB386A"/>
    <w:rsid w:val="00BB5419"/>
    <w:rsid w:val="00BB589C"/>
    <w:rsid w:val="00BB630B"/>
    <w:rsid w:val="00BB6B4A"/>
    <w:rsid w:val="00BB711E"/>
    <w:rsid w:val="00BB733D"/>
    <w:rsid w:val="00BB7A53"/>
    <w:rsid w:val="00BC0BA0"/>
    <w:rsid w:val="00BC42CE"/>
    <w:rsid w:val="00BD1126"/>
    <w:rsid w:val="00BD29D0"/>
    <w:rsid w:val="00BD6EFB"/>
    <w:rsid w:val="00BD78C1"/>
    <w:rsid w:val="00BE0C60"/>
    <w:rsid w:val="00BE12EF"/>
    <w:rsid w:val="00BE1916"/>
    <w:rsid w:val="00BE20DC"/>
    <w:rsid w:val="00BE3DD9"/>
    <w:rsid w:val="00BE4159"/>
    <w:rsid w:val="00BE519F"/>
    <w:rsid w:val="00BF1CBC"/>
    <w:rsid w:val="00BF2C82"/>
    <w:rsid w:val="00BF2D2F"/>
    <w:rsid w:val="00BF31DE"/>
    <w:rsid w:val="00BF3383"/>
    <w:rsid w:val="00BF3413"/>
    <w:rsid w:val="00BF5E05"/>
    <w:rsid w:val="00BF6640"/>
    <w:rsid w:val="00BF69E4"/>
    <w:rsid w:val="00BF6D6B"/>
    <w:rsid w:val="00C0137A"/>
    <w:rsid w:val="00C03516"/>
    <w:rsid w:val="00C04126"/>
    <w:rsid w:val="00C06049"/>
    <w:rsid w:val="00C11FFD"/>
    <w:rsid w:val="00C131CB"/>
    <w:rsid w:val="00C133C3"/>
    <w:rsid w:val="00C143AA"/>
    <w:rsid w:val="00C16380"/>
    <w:rsid w:val="00C2130A"/>
    <w:rsid w:val="00C2271F"/>
    <w:rsid w:val="00C23C6A"/>
    <w:rsid w:val="00C3011D"/>
    <w:rsid w:val="00C30779"/>
    <w:rsid w:val="00C330D5"/>
    <w:rsid w:val="00C34DC6"/>
    <w:rsid w:val="00C35147"/>
    <w:rsid w:val="00C37EA6"/>
    <w:rsid w:val="00C40A35"/>
    <w:rsid w:val="00C47E9D"/>
    <w:rsid w:val="00C47EBB"/>
    <w:rsid w:val="00C52225"/>
    <w:rsid w:val="00C52DA4"/>
    <w:rsid w:val="00C5317D"/>
    <w:rsid w:val="00C535C7"/>
    <w:rsid w:val="00C54418"/>
    <w:rsid w:val="00C5453B"/>
    <w:rsid w:val="00C54A8F"/>
    <w:rsid w:val="00C55C6E"/>
    <w:rsid w:val="00C56130"/>
    <w:rsid w:val="00C5695B"/>
    <w:rsid w:val="00C57253"/>
    <w:rsid w:val="00C606DC"/>
    <w:rsid w:val="00C6274F"/>
    <w:rsid w:val="00C706EA"/>
    <w:rsid w:val="00C7191D"/>
    <w:rsid w:val="00C84049"/>
    <w:rsid w:val="00C846C6"/>
    <w:rsid w:val="00C8560E"/>
    <w:rsid w:val="00C87993"/>
    <w:rsid w:val="00C92340"/>
    <w:rsid w:val="00C92A02"/>
    <w:rsid w:val="00C939E3"/>
    <w:rsid w:val="00C9419E"/>
    <w:rsid w:val="00C9508D"/>
    <w:rsid w:val="00CA2B4B"/>
    <w:rsid w:val="00CA352D"/>
    <w:rsid w:val="00CA538E"/>
    <w:rsid w:val="00CA5FAB"/>
    <w:rsid w:val="00CA606D"/>
    <w:rsid w:val="00CA7B21"/>
    <w:rsid w:val="00CB0F2E"/>
    <w:rsid w:val="00CB2035"/>
    <w:rsid w:val="00CB2193"/>
    <w:rsid w:val="00CB54B1"/>
    <w:rsid w:val="00CB601A"/>
    <w:rsid w:val="00CB749A"/>
    <w:rsid w:val="00CC56FC"/>
    <w:rsid w:val="00CC6DF9"/>
    <w:rsid w:val="00CC6DFB"/>
    <w:rsid w:val="00CC7DBC"/>
    <w:rsid w:val="00CC7E58"/>
    <w:rsid w:val="00CD041F"/>
    <w:rsid w:val="00CD57A1"/>
    <w:rsid w:val="00CD7122"/>
    <w:rsid w:val="00CE06F7"/>
    <w:rsid w:val="00CE1223"/>
    <w:rsid w:val="00CE14F4"/>
    <w:rsid w:val="00CE1A36"/>
    <w:rsid w:val="00CE39C1"/>
    <w:rsid w:val="00CE4D94"/>
    <w:rsid w:val="00CE5135"/>
    <w:rsid w:val="00CE5C30"/>
    <w:rsid w:val="00CF0129"/>
    <w:rsid w:val="00CF0314"/>
    <w:rsid w:val="00CF0D0E"/>
    <w:rsid w:val="00CF17FA"/>
    <w:rsid w:val="00CF4635"/>
    <w:rsid w:val="00CF7E35"/>
    <w:rsid w:val="00D01368"/>
    <w:rsid w:val="00D017C7"/>
    <w:rsid w:val="00D044B3"/>
    <w:rsid w:val="00D04E1F"/>
    <w:rsid w:val="00D05AD3"/>
    <w:rsid w:val="00D0638A"/>
    <w:rsid w:val="00D119AF"/>
    <w:rsid w:val="00D12F5D"/>
    <w:rsid w:val="00D2142C"/>
    <w:rsid w:val="00D25563"/>
    <w:rsid w:val="00D27438"/>
    <w:rsid w:val="00D3068D"/>
    <w:rsid w:val="00D31B97"/>
    <w:rsid w:val="00D33874"/>
    <w:rsid w:val="00D33D45"/>
    <w:rsid w:val="00D34381"/>
    <w:rsid w:val="00D36004"/>
    <w:rsid w:val="00D3637D"/>
    <w:rsid w:val="00D36689"/>
    <w:rsid w:val="00D375F1"/>
    <w:rsid w:val="00D4259C"/>
    <w:rsid w:val="00D42728"/>
    <w:rsid w:val="00D428C8"/>
    <w:rsid w:val="00D42CB9"/>
    <w:rsid w:val="00D44171"/>
    <w:rsid w:val="00D512A4"/>
    <w:rsid w:val="00D5174A"/>
    <w:rsid w:val="00D51DF8"/>
    <w:rsid w:val="00D52B8D"/>
    <w:rsid w:val="00D53CA3"/>
    <w:rsid w:val="00D57F03"/>
    <w:rsid w:val="00D6110B"/>
    <w:rsid w:val="00D61457"/>
    <w:rsid w:val="00D62C9A"/>
    <w:rsid w:val="00D65DC9"/>
    <w:rsid w:val="00D66D5C"/>
    <w:rsid w:val="00D7039E"/>
    <w:rsid w:val="00D70E51"/>
    <w:rsid w:val="00D71E73"/>
    <w:rsid w:val="00D83907"/>
    <w:rsid w:val="00D84F3E"/>
    <w:rsid w:val="00D86DA1"/>
    <w:rsid w:val="00D87733"/>
    <w:rsid w:val="00D903B3"/>
    <w:rsid w:val="00D90CDF"/>
    <w:rsid w:val="00D92E71"/>
    <w:rsid w:val="00D9302B"/>
    <w:rsid w:val="00D94118"/>
    <w:rsid w:val="00D94E38"/>
    <w:rsid w:val="00DA07AB"/>
    <w:rsid w:val="00DA1362"/>
    <w:rsid w:val="00DA403E"/>
    <w:rsid w:val="00DA6071"/>
    <w:rsid w:val="00DA7080"/>
    <w:rsid w:val="00DA7A47"/>
    <w:rsid w:val="00DB0D9A"/>
    <w:rsid w:val="00DB145B"/>
    <w:rsid w:val="00DB2D72"/>
    <w:rsid w:val="00DB37F2"/>
    <w:rsid w:val="00DB753E"/>
    <w:rsid w:val="00DC1052"/>
    <w:rsid w:val="00DC3698"/>
    <w:rsid w:val="00DC3C2A"/>
    <w:rsid w:val="00DC51CD"/>
    <w:rsid w:val="00DC62F5"/>
    <w:rsid w:val="00DC632C"/>
    <w:rsid w:val="00DC67A8"/>
    <w:rsid w:val="00DC7F61"/>
    <w:rsid w:val="00DD100E"/>
    <w:rsid w:val="00DD2FB6"/>
    <w:rsid w:val="00DD3B8E"/>
    <w:rsid w:val="00DD41C5"/>
    <w:rsid w:val="00DD6080"/>
    <w:rsid w:val="00DD64D5"/>
    <w:rsid w:val="00DE0EE2"/>
    <w:rsid w:val="00DE6DB4"/>
    <w:rsid w:val="00DE6F68"/>
    <w:rsid w:val="00DE75D4"/>
    <w:rsid w:val="00DF06DA"/>
    <w:rsid w:val="00DF0869"/>
    <w:rsid w:val="00DF121C"/>
    <w:rsid w:val="00DF3ECF"/>
    <w:rsid w:val="00DF6524"/>
    <w:rsid w:val="00E005E8"/>
    <w:rsid w:val="00E0193B"/>
    <w:rsid w:val="00E03DDA"/>
    <w:rsid w:val="00E04602"/>
    <w:rsid w:val="00E046E9"/>
    <w:rsid w:val="00E04ABE"/>
    <w:rsid w:val="00E14491"/>
    <w:rsid w:val="00E16A36"/>
    <w:rsid w:val="00E21083"/>
    <w:rsid w:val="00E23A61"/>
    <w:rsid w:val="00E2423B"/>
    <w:rsid w:val="00E2479D"/>
    <w:rsid w:val="00E25693"/>
    <w:rsid w:val="00E25B78"/>
    <w:rsid w:val="00E26D07"/>
    <w:rsid w:val="00E27400"/>
    <w:rsid w:val="00E30A8B"/>
    <w:rsid w:val="00E32C0A"/>
    <w:rsid w:val="00E33620"/>
    <w:rsid w:val="00E4106C"/>
    <w:rsid w:val="00E419E8"/>
    <w:rsid w:val="00E424DE"/>
    <w:rsid w:val="00E44AE2"/>
    <w:rsid w:val="00E52C04"/>
    <w:rsid w:val="00E541BD"/>
    <w:rsid w:val="00E562D6"/>
    <w:rsid w:val="00E57758"/>
    <w:rsid w:val="00E57B29"/>
    <w:rsid w:val="00E620A0"/>
    <w:rsid w:val="00E62878"/>
    <w:rsid w:val="00E65A7D"/>
    <w:rsid w:val="00E66BDE"/>
    <w:rsid w:val="00E66CC1"/>
    <w:rsid w:val="00E7292F"/>
    <w:rsid w:val="00E7341E"/>
    <w:rsid w:val="00E749EC"/>
    <w:rsid w:val="00E76AB2"/>
    <w:rsid w:val="00E77DDE"/>
    <w:rsid w:val="00E8060F"/>
    <w:rsid w:val="00E80C5A"/>
    <w:rsid w:val="00E81CA2"/>
    <w:rsid w:val="00E847BA"/>
    <w:rsid w:val="00E853B2"/>
    <w:rsid w:val="00E871EF"/>
    <w:rsid w:val="00E91DA7"/>
    <w:rsid w:val="00E92B15"/>
    <w:rsid w:val="00E95C7B"/>
    <w:rsid w:val="00EA01DD"/>
    <w:rsid w:val="00EA1793"/>
    <w:rsid w:val="00EA4E1A"/>
    <w:rsid w:val="00EB0DCF"/>
    <w:rsid w:val="00EB1454"/>
    <w:rsid w:val="00EB5A62"/>
    <w:rsid w:val="00EB73B8"/>
    <w:rsid w:val="00EC298E"/>
    <w:rsid w:val="00EC2A8D"/>
    <w:rsid w:val="00EC4B10"/>
    <w:rsid w:val="00EC5838"/>
    <w:rsid w:val="00EC73F6"/>
    <w:rsid w:val="00ED0512"/>
    <w:rsid w:val="00ED265B"/>
    <w:rsid w:val="00ED2D59"/>
    <w:rsid w:val="00EE0428"/>
    <w:rsid w:val="00EE0EFC"/>
    <w:rsid w:val="00EE289A"/>
    <w:rsid w:val="00EE4223"/>
    <w:rsid w:val="00EE4E5E"/>
    <w:rsid w:val="00EE5FA5"/>
    <w:rsid w:val="00EF09E4"/>
    <w:rsid w:val="00EF2AA4"/>
    <w:rsid w:val="00EF39E7"/>
    <w:rsid w:val="00EF4102"/>
    <w:rsid w:val="00EF5749"/>
    <w:rsid w:val="00EF582A"/>
    <w:rsid w:val="00EF68EB"/>
    <w:rsid w:val="00EF7793"/>
    <w:rsid w:val="00F02829"/>
    <w:rsid w:val="00F03B19"/>
    <w:rsid w:val="00F11AC1"/>
    <w:rsid w:val="00F12EAE"/>
    <w:rsid w:val="00F133A1"/>
    <w:rsid w:val="00F20D10"/>
    <w:rsid w:val="00F21DA2"/>
    <w:rsid w:val="00F225B3"/>
    <w:rsid w:val="00F22DD3"/>
    <w:rsid w:val="00F2359F"/>
    <w:rsid w:val="00F24471"/>
    <w:rsid w:val="00F25C14"/>
    <w:rsid w:val="00F26239"/>
    <w:rsid w:val="00F268BC"/>
    <w:rsid w:val="00F26DA9"/>
    <w:rsid w:val="00F26F06"/>
    <w:rsid w:val="00F3034B"/>
    <w:rsid w:val="00F30A53"/>
    <w:rsid w:val="00F33F5A"/>
    <w:rsid w:val="00F3445B"/>
    <w:rsid w:val="00F3463E"/>
    <w:rsid w:val="00F40152"/>
    <w:rsid w:val="00F44034"/>
    <w:rsid w:val="00F461F6"/>
    <w:rsid w:val="00F52B55"/>
    <w:rsid w:val="00F52EAE"/>
    <w:rsid w:val="00F5566C"/>
    <w:rsid w:val="00F5682C"/>
    <w:rsid w:val="00F60305"/>
    <w:rsid w:val="00F65425"/>
    <w:rsid w:val="00F67936"/>
    <w:rsid w:val="00F70505"/>
    <w:rsid w:val="00F719C4"/>
    <w:rsid w:val="00F721CF"/>
    <w:rsid w:val="00F73378"/>
    <w:rsid w:val="00F73C5D"/>
    <w:rsid w:val="00F74CB2"/>
    <w:rsid w:val="00F74E23"/>
    <w:rsid w:val="00F767A4"/>
    <w:rsid w:val="00F7696B"/>
    <w:rsid w:val="00F76A46"/>
    <w:rsid w:val="00F81367"/>
    <w:rsid w:val="00F81479"/>
    <w:rsid w:val="00F83CA2"/>
    <w:rsid w:val="00F840FA"/>
    <w:rsid w:val="00F84BE8"/>
    <w:rsid w:val="00F85D9B"/>
    <w:rsid w:val="00F86198"/>
    <w:rsid w:val="00F868A9"/>
    <w:rsid w:val="00F87BA5"/>
    <w:rsid w:val="00F87F2C"/>
    <w:rsid w:val="00F9038C"/>
    <w:rsid w:val="00F9053E"/>
    <w:rsid w:val="00F90A33"/>
    <w:rsid w:val="00F90BED"/>
    <w:rsid w:val="00F91054"/>
    <w:rsid w:val="00F9170C"/>
    <w:rsid w:val="00F91ADF"/>
    <w:rsid w:val="00F92245"/>
    <w:rsid w:val="00F97B61"/>
    <w:rsid w:val="00FA0237"/>
    <w:rsid w:val="00FA1AC3"/>
    <w:rsid w:val="00FA64B3"/>
    <w:rsid w:val="00FA6729"/>
    <w:rsid w:val="00FA6FAB"/>
    <w:rsid w:val="00FA7A0A"/>
    <w:rsid w:val="00FB11A9"/>
    <w:rsid w:val="00FB1F0F"/>
    <w:rsid w:val="00FB3290"/>
    <w:rsid w:val="00FB3629"/>
    <w:rsid w:val="00FB3B96"/>
    <w:rsid w:val="00FB45AF"/>
    <w:rsid w:val="00FB55D4"/>
    <w:rsid w:val="00FB666C"/>
    <w:rsid w:val="00FC01BC"/>
    <w:rsid w:val="00FC0DA3"/>
    <w:rsid w:val="00FC0EF4"/>
    <w:rsid w:val="00FC1EA5"/>
    <w:rsid w:val="00FC2843"/>
    <w:rsid w:val="00FC532E"/>
    <w:rsid w:val="00FC579B"/>
    <w:rsid w:val="00FC6FB4"/>
    <w:rsid w:val="00FC7CA6"/>
    <w:rsid w:val="00FD0C72"/>
    <w:rsid w:val="00FD75AB"/>
    <w:rsid w:val="00FE0646"/>
    <w:rsid w:val="00FE1510"/>
    <w:rsid w:val="00FE255F"/>
    <w:rsid w:val="00FE30EA"/>
    <w:rsid w:val="00FE4A84"/>
    <w:rsid w:val="00FE5E8A"/>
    <w:rsid w:val="00FF22EB"/>
    <w:rsid w:val="00FF2790"/>
    <w:rsid w:val="00FF2E10"/>
    <w:rsid w:val="00FF3982"/>
    <w:rsid w:val="00FF3F41"/>
    <w:rsid w:val="00FF42C7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4737F4B"/>
  <w15:docId w15:val="{8E2CC11B-3033-4E97-9701-D2929E62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4B3"/>
    <w:rPr>
      <w:sz w:val="24"/>
      <w:szCs w:val="24"/>
    </w:rPr>
  </w:style>
  <w:style w:type="paragraph" w:styleId="Heading1">
    <w:name w:val="heading 1"/>
    <w:basedOn w:val="Normal"/>
    <w:next w:val="Normal"/>
    <w:qFormat/>
    <w:rsid w:val="002879B8"/>
    <w:pPr>
      <w:keepNext/>
      <w:outlineLvl w:val="0"/>
    </w:pPr>
    <w:rPr>
      <w:sz w:val="28"/>
      <w:lang w:val="el-GR"/>
    </w:rPr>
  </w:style>
  <w:style w:type="paragraph" w:styleId="Heading2">
    <w:name w:val="heading 2"/>
    <w:basedOn w:val="Normal"/>
    <w:next w:val="Normal"/>
    <w:link w:val="Heading2Char"/>
    <w:uiPriority w:val="9"/>
    <w:qFormat/>
    <w:rsid w:val="002879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20662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4732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rsid w:val="00815E0E"/>
    <w:pPr>
      <w:keepNext/>
      <w:outlineLvl w:val="6"/>
    </w:pPr>
    <w:rPr>
      <w:rFonts w:ascii="Tahoma" w:hAnsi="Tahoma" w:cs="Tahoma"/>
      <w:i/>
      <w:iCs/>
      <w:sz w:val="20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0662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Char, Char"/>
    <w:basedOn w:val="Normal"/>
    <w:link w:val="BodyTextChar"/>
    <w:rsid w:val="002879B8"/>
    <w:rPr>
      <w:rFonts w:ascii="Arial" w:hAnsi="Arial" w:cs="Arial"/>
      <w:sz w:val="20"/>
      <w:lang w:val="el-GR"/>
    </w:rPr>
  </w:style>
  <w:style w:type="paragraph" w:styleId="Header">
    <w:name w:val="header"/>
    <w:aliases w:val="hd,hd Char Char,hd Char"/>
    <w:basedOn w:val="Normal"/>
    <w:link w:val="HeaderChar"/>
    <w:rsid w:val="00815E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15E0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815E0E"/>
    <w:pPr>
      <w:jc w:val="both"/>
    </w:pPr>
    <w:rPr>
      <w:rFonts w:ascii="Tahoma" w:hAnsi="Tahoma" w:cs="Tahoma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815E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C35E1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2C35E1"/>
    <w:rPr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2C35E1"/>
    <w:rPr>
      <w:rFonts w:ascii="Tahoma" w:hAnsi="Tahoma" w:cs="Tahoma"/>
      <w:i/>
      <w:iCs/>
      <w:szCs w:val="24"/>
      <w:lang w:val="en-GB"/>
    </w:rPr>
  </w:style>
  <w:style w:type="character" w:customStyle="1" w:styleId="HeaderChar">
    <w:name w:val="Header Char"/>
    <w:aliases w:val="hd Char1,hd Char Char Char,hd Char Char1"/>
    <w:basedOn w:val="DefaultParagraphFont"/>
    <w:link w:val="Header"/>
    <w:rsid w:val="001F670E"/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906751"/>
    <w:rPr>
      <w:rFonts w:ascii="Tahoma" w:hAnsi="Tahoma" w:cs="Tahoma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20662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9Char">
    <w:name w:val="Heading 9 Char"/>
    <w:basedOn w:val="DefaultParagraphFont"/>
    <w:link w:val="Heading9"/>
    <w:semiHidden/>
    <w:rsid w:val="0020662D"/>
    <w:rPr>
      <w:rFonts w:ascii="Cambria" w:eastAsia="Times New Roman" w:hAnsi="Cambria" w:cs="Times New Roman"/>
      <w:sz w:val="22"/>
      <w:szCs w:val="22"/>
    </w:rPr>
  </w:style>
  <w:style w:type="character" w:styleId="PageNumber">
    <w:name w:val="page number"/>
    <w:basedOn w:val="DefaultParagraphFont"/>
    <w:rsid w:val="0020662D"/>
  </w:style>
  <w:style w:type="paragraph" w:styleId="BlockText">
    <w:name w:val="Block Text"/>
    <w:basedOn w:val="Normal"/>
    <w:rsid w:val="0020662D"/>
    <w:pPr>
      <w:ind w:left="720" w:right="144"/>
      <w:jc w:val="both"/>
    </w:pPr>
    <w:rPr>
      <w:rFonts w:ascii="Tahoma" w:hAnsi="Tahoma" w:cs="Tahoma"/>
      <w:sz w:val="22"/>
      <w:lang w:val="el-GR"/>
    </w:rPr>
  </w:style>
  <w:style w:type="paragraph" w:customStyle="1" w:styleId="a">
    <w:name w:val="Ôßôëïò åðéóôïëÞò"/>
    <w:basedOn w:val="Normal"/>
    <w:next w:val="Normal"/>
    <w:rsid w:val="0020662D"/>
    <w:pPr>
      <w:jc w:val="center"/>
    </w:pPr>
    <w:rPr>
      <w:rFonts w:ascii="Arial" w:hAnsi="Arial"/>
      <w:b/>
      <w:szCs w:val="20"/>
      <w:u w:val="single"/>
    </w:rPr>
  </w:style>
  <w:style w:type="character" w:styleId="Strong">
    <w:name w:val="Strong"/>
    <w:basedOn w:val="DefaultParagraphFont"/>
    <w:qFormat/>
    <w:rsid w:val="00182D21"/>
    <w:rPr>
      <w:b/>
      <w:bCs/>
    </w:rPr>
  </w:style>
  <w:style w:type="character" w:customStyle="1" w:styleId="Heading6Char">
    <w:name w:val="Heading 6 Char"/>
    <w:basedOn w:val="DefaultParagraphFont"/>
    <w:link w:val="Heading6"/>
    <w:semiHidden/>
    <w:rsid w:val="0004732E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BodyTextChar">
    <w:name w:val="Body Text Char"/>
    <w:aliases w:val="Char Char, Char Char"/>
    <w:basedOn w:val="DefaultParagraphFont"/>
    <w:link w:val="BodyText"/>
    <w:rsid w:val="0004732E"/>
    <w:rPr>
      <w:rFonts w:ascii="Arial" w:hAnsi="Arial" w:cs="Arial"/>
      <w:szCs w:val="24"/>
      <w:lang w:val="el-GR"/>
    </w:rPr>
  </w:style>
  <w:style w:type="paragraph" w:styleId="BodyTextIndent">
    <w:name w:val="Body Text Indent"/>
    <w:basedOn w:val="Normal"/>
    <w:link w:val="BodyTextIndentChar"/>
    <w:rsid w:val="0004732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4732E"/>
    <w:rPr>
      <w:sz w:val="24"/>
      <w:szCs w:val="24"/>
    </w:rPr>
  </w:style>
  <w:style w:type="table" w:styleId="TableGrid">
    <w:name w:val="Table Grid"/>
    <w:basedOn w:val="TableNormal"/>
    <w:uiPriority w:val="59"/>
    <w:rsid w:val="008D61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link w:val="BodyText3Char"/>
    <w:rsid w:val="007A4B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A4B0B"/>
    <w:rPr>
      <w:sz w:val="16"/>
      <w:szCs w:val="16"/>
    </w:rPr>
  </w:style>
  <w:style w:type="character" w:customStyle="1" w:styleId="apple-converted-space">
    <w:name w:val="apple-converted-space"/>
    <w:basedOn w:val="DefaultParagraphFont"/>
    <w:rsid w:val="00C57253"/>
  </w:style>
  <w:style w:type="paragraph" w:styleId="BodyTextIndent2">
    <w:name w:val="Body Text Indent 2"/>
    <w:basedOn w:val="Normal"/>
    <w:link w:val="BodyTextIndent2Char"/>
    <w:rsid w:val="00070BF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70BF6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37D0D"/>
    <w:rPr>
      <w:color w:val="808080"/>
    </w:rPr>
  </w:style>
  <w:style w:type="paragraph" w:styleId="NormalIndent">
    <w:name w:val="Normal Indent"/>
    <w:basedOn w:val="Normal"/>
    <w:rsid w:val="009E4B85"/>
    <w:pPr>
      <w:overflowPunct w:val="0"/>
      <w:autoSpaceDE w:val="0"/>
      <w:autoSpaceDN w:val="0"/>
      <w:adjustRightInd w:val="0"/>
      <w:spacing w:before="120" w:line="300" w:lineRule="atLeast"/>
      <w:ind w:left="720"/>
      <w:jc w:val="both"/>
      <w:textAlignment w:val="baseline"/>
    </w:pPr>
    <w:rPr>
      <w:rFonts w:ascii="Arial" w:hAnsi="Arial"/>
      <w:i/>
      <w:sz w:val="2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E0B41"/>
    <w:rPr>
      <w:rFonts w:ascii="Arial" w:hAnsi="Arial" w:cs="Arial"/>
      <w:b/>
      <w:bCs/>
      <w:i/>
      <w:iCs/>
      <w:sz w:val="28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B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21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E03DDA"/>
    <w:rPr>
      <w:sz w:val="24"/>
      <w:szCs w:val="24"/>
    </w:rPr>
  </w:style>
  <w:style w:type="paragraph" w:customStyle="1" w:styleId="CharCharCharCharChar">
    <w:name w:val="Char Char Char Char Char"/>
    <w:basedOn w:val="Normal"/>
    <w:rsid w:val="0068691F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yperlink">
    <w:name w:val="Hyperlink"/>
    <w:basedOn w:val="DefaultParagraphFont"/>
    <w:unhideWhenUsed/>
    <w:rsid w:val="00CA7B2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A1D8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A1D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A1D8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A1D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A1D80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3133DE"/>
    <w:rPr>
      <w:rFonts w:ascii="Calibri" w:eastAsia="Calibri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">
    <w:name w:val="Char Char1 Char Char Char Char Char Char Char Char Char Char Char"/>
    <w:basedOn w:val="Normal"/>
    <w:rsid w:val="009639D2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cyprus.gov.cy/portal/portal.nsf/0/64b48afa606d5553c22570360021f4a4/Text/8.30D2?OpenElement&amp;FieldElemFormat=jpg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C1AC6-E39C-46DE-9C3F-A4D10869C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28</Pages>
  <Words>3389</Words>
  <Characters>20971</Characters>
  <Application>Microsoft Office Word</Application>
  <DocSecurity>0</DocSecurity>
  <Lines>174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ΤΜΗΜΑ ΗΛΕΚΤΡΟΜΗΧΑΝΟΛΟΓΙΚΩΝ ΥΠΗΡΕΣΙΩΝ</vt:lpstr>
    </vt:vector>
  </TitlesOfParts>
  <Company/>
  <LinksUpToDate>false</LinksUpToDate>
  <CharactersWithSpaces>24312</CharactersWithSpaces>
  <SharedDoc>false</SharedDoc>
  <HLinks>
    <vt:vector size="6" baseType="variant">
      <vt:variant>
        <vt:i4>393216</vt:i4>
      </vt:variant>
      <vt:variant>
        <vt:i4>2370</vt:i4>
      </vt:variant>
      <vt:variant>
        <vt:i4>1025</vt:i4>
      </vt:variant>
      <vt:variant>
        <vt:i4>1</vt:i4>
      </vt:variant>
      <vt:variant>
        <vt:lpwstr>http://www.cyprus.gov.cy/portal/portal.nsf/0/64b48afa606d5553c22570360021f4a4/Text/8.30D2?OpenElement&amp;FieldElemFormat=jpg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ΗΛΕΚΤΡΟΜΗΧΑΝΟΛΟΓΙΚΩΝ ΥΠΗΡΕΣΙΩΝ</dc:title>
  <dc:subject/>
  <dc:creator>MOF</dc:creator>
  <cp:keywords/>
  <cp:lastModifiedBy>Logginos Antoniou</cp:lastModifiedBy>
  <cp:revision>4</cp:revision>
  <cp:lastPrinted>2022-03-30T08:47:00Z</cp:lastPrinted>
  <dcterms:created xsi:type="dcterms:W3CDTF">2022-04-15T09:58:00Z</dcterms:created>
  <dcterms:modified xsi:type="dcterms:W3CDTF">2022-04-29T10:41:00Z</dcterms:modified>
</cp:coreProperties>
</file>